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49FA" w:rsidRPr="005E6ADE" w:rsidRDefault="00DC49FA" w:rsidP="00DC49FA">
      <w:pPr>
        <w:spacing w:line="360" w:lineRule="auto"/>
        <w:jc w:val="both"/>
        <w:rPr>
          <w:b/>
          <w:color w:val="000000"/>
          <w:sz w:val="20"/>
          <w:szCs w:val="20"/>
        </w:rPr>
      </w:pPr>
      <w:r w:rsidRPr="005E6ADE">
        <w:rPr>
          <w:b/>
          <w:color w:val="000000"/>
          <w:sz w:val="20"/>
          <w:szCs w:val="20"/>
        </w:rPr>
        <w:t>ZÁVĚREČNÁ ZPRÁVA O VÝSLEDCÍCH STUDIE</w:t>
      </w:r>
    </w:p>
    <w:p w:rsidR="00DC49FA" w:rsidRPr="005E6ADE" w:rsidRDefault="00DC49FA" w:rsidP="00DC49FA">
      <w:pPr>
        <w:spacing w:line="360" w:lineRule="auto"/>
        <w:jc w:val="both"/>
        <w:rPr>
          <w:color w:val="000000"/>
          <w:sz w:val="20"/>
          <w:szCs w:val="20"/>
        </w:rPr>
      </w:pPr>
    </w:p>
    <w:p w:rsidR="00DC49FA" w:rsidRPr="005E6ADE" w:rsidRDefault="00DC49FA" w:rsidP="00DC49FA">
      <w:pPr>
        <w:spacing w:line="360" w:lineRule="auto"/>
        <w:jc w:val="both"/>
        <w:rPr>
          <w:b/>
          <w:color w:val="000000"/>
          <w:sz w:val="20"/>
          <w:szCs w:val="20"/>
        </w:rPr>
      </w:pPr>
      <w:r w:rsidRPr="005E6ADE">
        <w:rPr>
          <w:b/>
          <w:color w:val="000000"/>
          <w:sz w:val="20"/>
          <w:szCs w:val="20"/>
        </w:rPr>
        <w:t xml:space="preserve">Nalezení optimálního způsobu prokázání dlouhodobých efektů lázeňské léčby u pacientů </w:t>
      </w:r>
      <w:proofErr w:type="gramStart"/>
      <w:r w:rsidRPr="005E6ADE">
        <w:rPr>
          <w:b/>
          <w:color w:val="000000"/>
          <w:sz w:val="20"/>
          <w:szCs w:val="20"/>
        </w:rPr>
        <w:t>s  indikacemi</w:t>
      </w:r>
      <w:proofErr w:type="gramEnd"/>
      <w:r w:rsidRPr="005E6ADE">
        <w:rPr>
          <w:b/>
          <w:color w:val="000000"/>
          <w:sz w:val="20"/>
          <w:szCs w:val="20"/>
        </w:rPr>
        <w:t xml:space="preserve"> dle přílohy č. 5 zákona č. 48/1997 Sb., o Veřejném zdravotním pojištění tzv. Indikační seznam pro lázeňskou péči, v platném znění.</w:t>
      </w:r>
    </w:p>
    <w:p w:rsidR="00DC49FA" w:rsidRPr="005E6ADE" w:rsidRDefault="00DC49FA" w:rsidP="00DC49FA">
      <w:pPr>
        <w:spacing w:line="360" w:lineRule="auto"/>
        <w:jc w:val="both"/>
        <w:rPr>
          <w:b/>
          <w:i/>
          <w:color w:val="000000"/>
          <w:sz w:val="20"/>
          <w:szCs w:val="20"/>
        </w:rPr>
      </w:pPr>
      <w:r w:rsidRPr="005E6ADE">
        <w:rPr>
          <w:color w:val="000000"/>
          <w:sz w:val="20"/>
          <w:szCs w:val="20"/>
        </w:rPr>
        <w:t xml:space="preserve">Pracovní název: </w:t>
      </w:r>
      <w:r w:rsidRPr="005E6ADE">
        <w:rPr>
          <w:b/>
          <w:i/>
          <w:color w:val="000000"/>
          <w:sz w:val="20"/>
          <w:szCs w:val="20"/>
        </w:rPr>
        <w:t>Autonomní a oběhové funkce u dětí, dospívajících a mladých dospělých v lázeňství</w:t>
      </w:r>
    </w:p>
    <w:p w:rsidR="00DC49FA" w:rsidRPr="005E6ADE" w:rsidRDefault="00DC49FA" w:rsidP="00DC49FA">
      <w:pPr>
        <w:spacing w:line="360" w:lineRule="auto"/>
        <w:jc w:val="both"/>
        <w:rPr>
          <w:color w:val="000000"/>
          <w:sz w:val="20"/>
          <w:szCs w:val="20"/>
        </w:rPr>
      </w:pPr>
    </w:p>
    <w:p w:rsidR="00DC49FA" w:rsidRPr="005E6ADE" w:rsidRDefault="00DC49FA" w:rsidP="00DC49FA">
      <w:pPr>
        <w:spacing w:line="360" w:lineRule="auto"/>
        <w:jc w:val="both"/>
        <w:rPr>
          <w:color w:val="000000"/>
          <w:sz w:val="20"/>
          <w:szCs w:val="20"/>
        </w:rPr>
      </w:pPr>
    </w:p>
    <w:p w:rsidR="00DC49FA" w:rsidRPr="005E6ADE" w:rsidRDefault="00DC49FA" w:rsidP="00DC49FA">
      <w:pPr>
        <w:spacing w:line="360" w:lineRule="auto"/>
        <w:jc w:val="both"/>
        <w:rPr>
          <w:color w:val="000000"/>
          <w:sz w:val="20"/>
          <w:szCs w:val="20"/>
        </w:rPr>
      </w:pPr>
      <w:bookmarkStart w:id="0" w:name="_GoBack"/>
      <w:bookmarkEnd w:id="0"/>
      <w:r w:rsidRPr="005E6ADE"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3016D100" wp14:editId="765CB946">
            <wp:simplePos x="0" y="0"/>
            <wp:positionH relativeFrom="column">
              <wp:posOffset>1776730</wp:posOffset>
            </wp:positionH>
            <wp:positionV relativeFrom="paragraph">
              <wp:posOffset>119380</wp:posOffset>
            </wp:positionV>
            <wp:extent cx="2324100" cy="2127250"/>
            <wp:effectExtent l="0" t="0" r="0" b="6350"/>
            <wp:wrapTight wrapText="bothSides">
              <wp:wrapPolygon edited="0">
                <wp:start x="0" y="0"/>
                <wp:lineTo x="0" y="21471"/>
                <wp:lineTo x="21423" y="21471"/>
                <wp:lineTo x="21423" y="0"/>
                <wp:lineTo x="0" y="0"/>
              </wp:wrapPolygon>
            </wp:wrapTight>
            <wp:docPr id="1" name="Obrázek 1" descr="logo_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_m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49FA" w:rsidRPr="005E6ADE" w:rsidRDefault="00DC49FA" w:rsidP="00DC49FA">
      <w:pPr>
        <w:spacing w:line="360" w:lineRule="auto"/>
        <w:jc w:val="both"/>
        <w:rPr>
          <w:color w:val="000000"/>
          <w:sz w:val="20"/>
          <w:szCs w:val="20"/>
        </w:rPr>
      </w:pPr>
      <w:r w:rsidRPr="005E6ADE">
        <w:rPr>
          <w:color w:val="000000"/>
          <w:sz w:val="20"/>
          <w:szCs w:val="20"/>
        </w:rPr>
        <w:t xml:space="preserve">   </w:t>
      </w:r>
    </w:p>
    <w:p w:rsidR="00DC49FA" w:rsidRPr="005E6ADE" w:rsidRDefault="00DC49FA" w:rsidP="00DC49FA">
      <w:pPr>
        <w:spacing w:line="360" w:lineRule="auto"/>
        <w:jc w:val="both"/>
        <w:rPr>
          <w:color w:val="000000"/>
          <w:sz w:val="20"/>
          <w:szCs w:val="20"/>
        </w:rPr>
      </w:pPr>
    </w:p>
    <w:p w:rsidR="00DC49FA" w:rsidRPr="005E6ADE" w:rsidRDefault="00DC49FA" w:rsidP="00DC49FA">
      <w:pPr>
        <w:spacing w:line="360" w:lineRule="auto"/>
        <w:jc w:val="both"/>
        <w:rPr>
          <w:color w:val="000000"/>
          <w:sz w:val="20"/>
          <w:szCs w:val="20"/>
        </w:rPr>
      </w:pPr>
    </w:p>
    <w:p w:rsidR="00DC49FA" w:rsidRPr="005E6ADE" w:rsidRDefault="00DC49FA" w:rsidP="00DC49FA">
      <w:pPr>
        <w:spacing w:line="360" w:lineRule="auto"/>
        <w:jc w:val="both"/>
        <w:rPr>
          <w:color w:val="000000"/>
          <w:sz w:val="20"/>
          <w:szCs w:val="20"/>
        </w:rPr>
      </w:pPr>
    </w:p>
    <w:p w:rsidR="00DC49FA" w:rsidRPr="005E6ADE" w:rsidRDefault="00DC49FA" w:rsidP="00DC49FA">
      <w:pPr>
        <w:spacing w:line="360" w:lineRule="auto"/>
        <w:jc w:val="both"/>
        <w:rPr>
          <w:color w:val="000000"/>
          <w:sz w:val="20"/>
          <w:szCs w:val="20"/>
        </w:rPr>
      </w:pPr>
    </w:p>
    <w:p w:rsidR="00DC49FA" w:rsidRPr="005E6ADE" w:rsidRDefault="00DC49FA" w:rsidP="00DC49FA">
      <w:pPr>
        <w:spacing w:line="360" w:lineRule="auto"/>
        <w:jc w:val="both"/>
        <w:rPr>
          <w:color w:val="000000"/>
          <w:sz w:val="20"/>
          <w:szCs w:val="20"/>
        </w:rPr>
      </w:pPr>
    </w:p>
    <w:p w:rsidR="00DC49FA" w:rsidRPr="005E6ADE" w:rsidRDefault="00DC49FA" w:rsidP="00DC49FA">
      <w:pPr>
        <w:spacing w:line="360" w:lineRule="auto"/>
        <w:rPr>
          <w:sz w:val="20"/>
          <w:szCs w:val="20"/>
        </w:rPr>
      </w:pPr>
    </w:p>
    <w:p w:rsidR="00DC49FA" w:rsidRPr="005E6ADE" w:rsidRDefault="00DC49FA" w:rsidP="00DC49FA">
      <w:pPr>
        <w:spacing w:line="360" w:lineRule="auto"/>
        <w:rPr>
          <w:sz w:val="20"/>
          <w:szCs w:val="20"/>
        </w:rPr>
      </w:pPr>
    </w:p>
    <w:p w:rsidR="00DC49FA" w:rsidRPr="005E6ADE" w:rsidRDefault="00DC49FA" w:rsidP="00DC49FA">
      <w:pPr>
        <w:spacing w:line="360" w:lineRule="auto"/>
        <w:rPr>
          <w:sz w:val="20"/>
          <w:szCs w:val="20"/>
        </w:rPr>
      </w:pPr>
    </w:p>
    <w:p w:rsidR="00DC49FA" w:rsidRPr="005E6ADE" w:rsidRDefault="00DC49FA" w:rsidP="00DC49FA">
      <w:pPr>
        <w:spacing w:line="360" w:lineRule="auto"/>
        <w:rPr>
          <w:sz w:val="20"/>
          <w:szCs w:val="20"/>
        </w:rPr>
      </w:pPr>
    </w:p>
    <w:p w:rsidR="00242693" w:rsidRPr="005E6ADE" w:rsidRDefault="00242693" w:rsidP="00DC49FA">
      <w:pPr>
        <w:spacing w:line="360" w:lineRule="auto"/>
        <w:rPr>
          <w:b/>
          <w:sz w:val="20"/>
          <w:szCs w:val="20"/>
        </w:rPr>
      </w:pPr>
      <w:r w:rsidRPr="005E6ADE">
        <w:rPr>
          <w:b/>
          <w:sz w:val="20"/>
          <w:szCs w:val="20"/>
        </w:rPr>
        <w:t xml:space="preserve">Studie navržena </w:t>
      </w:r>
      <w:r w:rsidRPr="005E6ADE">
        <w:rPr>
          <w:sz w:val="20"/>
          <w:szCs w:val="20"/>
        </w:rPr>
        <w:t>pro Dětskou léčebnu Lázně Luhačovice a.s. (vedoucí pracovník: ředitelka a primářka MUDr. Jana Rydlová).</w:t>
      </w:r>
      <w:r w:rsidRPr="005E6ADE">
        <w:rPr>
          <w:b/>
          <w:sz w:val="20"/>
          <w:szCs w:val="20"/>
        </w:rPr>
        <w:t xml:space="preserve"> </w:t>
      </w:r>
    </w:p>
    <w:p w:rsidR="00242693" w:rsidRPr="005E6ADE" w:rsidRDefault="00242693" w:rsidP="00DC49FA">
      <w:pPr>
        <w:spacing w:line="360" w:lineRule="auto"/>
        <w:jc w:val="both"/>
        <w:rPr>
          <w:color w:val="000000"/>
          <w:sz w:val="20"/>
          <w:szCs w:val="20"/>
        </w:rPr>
      </w:pPr>
    </w:p>
    <w:p w:rsidR="00242693" w:rsidRPr="005E6ADE" w:rsidRDefault="00242693" w:rsidP="00DC49FA">
      <w:pPr>
        <w:spacing w:line="360" w:lineRule="auto"/>
        <w:jc w:val="both"/>
        <w:rPr>
          <w:color w:val="000000"/>
          <w:sz w:val="20"/>
          <w:szCs w:val="20"/>
        </w:rPr>
      </w:pPr>
      <w:r w:rsidRPr="005E6ADE">
        <w:rPr>
          <w:b/>
          <w:color w:val="000000"/>
          <w:sz w:val="20"/>
          <w:szCs w:val="20"/>
        </w:rPr>
        <w:t>Řešitelské pracoviště:</w:t>
      </w:r>
      <w:r w:rsidRPr="005E6ADE">
        <w:rPr>
          <w:color w:val="000000"/>
          <w:sz w:val="20"/>
          <w:szCs w:val="20"/>
        </w:rPr>
        <w:t xml:space="preserve"> Fyziologický ústav LF MU, Brno</w:t>
      </w:r>
    </w:p>
    <w:p w:rsidR="00242693" w:rsidRPr="005E6ADE" w:rsidRDefault="00242693" w:rsidP="00DC49FA">
      <w:pPr>
        <w:spacing w:line="360" w:lineRule="auto"/>
        <w:jc w:val="both"/>
        <w:rPr>
          <w:color w:val="000000"/>
          <w:sz w:val="20"/>
          <w:szCs w:val="20"/>
        </w:rPr>
      </w:pPr>
    </w:p>
    <w:p w:rsidR="00242693" w:rsidRPr="005E6ADE" w:rsidRDefault="00242693" w:rsidP="00DC49FA">
      <w:pPr>
        <w:spacing w:line="360" w:lineRule="auto"/>
        <w:jc w:val="both"/>
        <w:rPr>
          <w:color w:val="000000"/>
          <w:sz w:val="20"/>
          <w:szCs w:val="20"/>
        </w:rPr>
      </w:pPr>
      <w:r w:rsidRPr="005E6ADE">
        <w:rPr>
          <w:b/>
          <w:color w:val="000000"/>
          <w:sz w:val="20"/>
          <w:szCs w:val="20"/>
        </w:rPr>
        <w:t>Řešitel:</w:t>
      </w:r>
      <w:r w:rsidRPr="005E6ADE">
        <w:rPr>
          <w:color w:val="000000"/>
          <w:sz w:val="20"/>
          <w:szCs w:val="20"/>
        </w:rPr>
        <w:t xml:space="preserve"> MUDr. Zuzana Nováková, Ph.D. a kolektiv</w:t>
      </w:r>
    </w:p>
    <w:p w:rsidR="00242693" w:rsidRPr="005E6ADE" w:rsidRDefault="00242693" w:rsidP="00DC49FA">
      <w:pPr>
        <w:spacing w:line="360" w:lineRule="auto"/>
        <w:jc w:val="both"/>
        <w:rPr>
          <w:color w:val="000000"/>
          <w:sz w:val="20"/>
          <w:szCs w:val="20"/>
        </w:rPr>
      </w:pPr>
    </w:p>
    <w:p w:rsidR="00242693" w:rsidRPr="005E6ADE" w:rsidRDefault="00815207" w:rsidP="00242693">
      <w:pPr>
        <w:jc w:val="both"/>
        <w:rPr>
          <w:color w:val="000000"/>
          <w:sz w:val="20"/>
          <w:szCs w:val="20"/>
        </w:rPr>
      </w:pPr>
      <w:r w:rsidRPr="005E6ADE">
        <w:rPr>
          <w:color w:val="000000"/>
          <w:sz w:val="20"/>
          <w:szCs w:val="20"/>
        </w:rPr>
        <w:t xml:space="preserve">Studie byla schválena Etickou komisí Lékařské fakulty Masarykovy univerzity. </w:t>
      </w:r>
    </w:p>
    <w:p w:rsidR="00DC49FA" w:rsidRPr="005E6ADE" w:rsidRDefault="00DC49FA" w:rsidP="00242693">
      <w:pPr>
        <w:jc w:val="both"/>
        <w:rPr>
          <w:color w:val="000000"/>
          <w:sz w:val="20"/>
          <w:szCs w:val="20"/>
        </w:rPr>
      </w:pPr>
    </w:p>
    <w:p w:rsidR="00DC49FA" w:rsidRPr="005E6ADE" w:rsidRDefault="001905BE" w:rsidP="00242693">
      <w:pPr>
        <w:jc w:val="both"/>
        <w:rPr>
          <w:b/>
          <w:color w:val="000000"/>
          <w:sz w:val="20"/>
          <w:szCs w:val="20"/>
        </w:rPr>
      </w:pPr>
      <w:r w:rsidRPr="005E6ADE">
        <w:rPr>
          <w:b/>
          <w:color w:val="000000"/>
          <w:sz w:val="20"/>
          <w:szCs w:val="20"/>
        </w:rPr>
        <w:t>Studie probíhala:</w:t>
      </w:r>
    </w:p>
    <w:p w:rsidR="005E3F37" w:rsidRPr="005E6ADE" w:rsidRDefault="005E3F37" w:rsidP="00242693">
      <w:pPr>
        <w:jc w:val="both"/>
        <w:rPr>
          <w:b/>
          <w:color w:val="000000"/>
          <w:sz w:val="20"/>
          <w:szCs w:val="20"/>
        </w:rPr>
      </w:pPr>
    </w:p>
    <w:p w:rsidR="006966F4" w:rsidRPr="005E6ADE" w:rsidRDefault="006966F4" w:rsidP="005E3F37">
      <w:pPr>
        <w:spacing w:line="360" w:lineRule="auto"/>
        <w:jc w:val="both"/>
        <w:rPr>
          <w:color w:val="000000"/>
          <w:sz w:val="20"/>
          <w:szCs w:val="20"/>
        </w:rPr>
      </w:pPr>
      <w:r w:rsidRPr="005E6ADE">
        <w:rPr>
          <w:color w:val="000000"/>
          <w:sz w:val="20"/>
          <w:szCs w:val="20"/>
        </w:rPr>
        <w:t xml:space="preserve">Místo: </w:t>
      </w:r>
      <w:r w:rsidR="001905BE" w:rsidRPr="005E6ADE">
        <w:rPr>
          <w:color w:val="000000"/>
          <w:sz w:val="20"/>
          <w:szCs w:val="20"/>
        </w:rPr>
        <w:t xml:space="preserve">Dětská léčebna Miramonti, </w:t>
      </w:r>
      <w:r w:rsidRPr="005E6ADE">
        <w:rPr>
          <w:color w:val="000000"/>
          <w:sz w:val="20"/>
          <w:szCs w:val="20"/>
        </w:rPr>
        <w:t xml:space="preserve">Lázně </w:t>
      </w:r>
      <w:proofErr w:type="gramStart"/>
      <w:r w:rsidRPr="005E6ADE">
        <w:rPr>
          <w:color w:val="000000"/>
          <w:sz w:val="20"/>
          <w:szCs w:val="20"/>
        </w:rPr>
        <w:t xml:space="preserve">Luhačovice - </w:t>
      </w:r>
      <w:r w:rsidR="001905BE" w:rsidRPr="005E6ADE">
        <w:rPr>
          <w:color w:val="000000"/>
          <w:sz w:val="20"/>
          <w:szCs w:val="20"/>
        </w:rPr>
        <w:t>dle</w:t>
      </w:r>
      <w:proofErr w:type="gramEnd"/>
      <w:r w:rsidR="001905BE" w:rsidRPr="005E6ADE">
        <w:rPr>
          <w:color w:val="000000"/>
          <w:sz w:val="20"/>
          <w:szCs w:val="20"/>
        </w:rPr>
        <w:t xml:space="preserve"> termínů turnusů pro větší samosta</w:t>
      </w:r>
      <w:r w:rsidRPr="005E6ADE">
        <w:rPr>
          <w:color w:val="000000"/>
          <w:sz w:val="20"/>
          <w:szCs w:val="20"/>
        </w:rPr>
        <w:t>t</w:t>
      </w:r>
      <w:r w:rsidR="001905BE" w:rsidRPr="005E6ADE">
        <w:rPr>
          <w:color w:val="000000"/>
          <w:sz w:val="20"/>
          <w:szCs w:val="20"/>
        </w:rPr>
        <w:t>ně přijímané dětské pacienty</w:t>
      </w:r>
      <w:r w:rsidR="00AD2306" w:rsidRPr="005E6ADE">
        <w:rPr>
          <w:color w:val="000000"/>
          <w:sz w:val="20"/>
          <w:szCs w:val="20"/>
        </w:rPr>
        <w:t xml:space="preserve"> (10-18 let)</w:t>
      </w:r>
      <w:r w:rsidR="001905BE" w:rsidRPr="005E6ADE">
        <w:rPr>
          <w:color w:val="000000"/>
          <w:sz w:val="20"/>
          <w:szCs w:val="20"/>
        </w:rPr>
        <w:t xml:space="preserve">, převážně s diagnózou </w:t>
      </w:r>
      <w:proofErr w:type="spellStart"/>
      <w:r w:rsidR="001905BE" w:rsidRPr="005E6ADE">
        <w:rPr>
          <w:color w:val="000000"/>
          <w:sz w:val="20"/>
          <w:szCs w:val="20"/>
        </w:rPr>
        <w:t>asthma</w:t>
      </w:r>
      <w:proofErr w:type="spellEnd"/>
      <w:r w:rsidR="001905BE" w:rsidRPr="005E6ADE">
        <w:rPr>
          <w:color w:val="000000"/>
          <w:sz w:val="20"/>
          <w:szCs w:val="20"/>
        </w:rPr>
        <w:t xml:space="preserve"> </w:t>
      </w:r>
      <w:proofErr w:type="spellStart"/>
      <w:r w:rsidR="001905BE" w:rsidRPr="005E6ADE">
        <w:rPr>
          <w:color w:val="000000"/>
          <w:sz w:val="20"/>
          <w:szCs w:val="20"/>
        </w:rPr>
        <w:t>bronchiale</w:t>
      </w:r>
      <w:proofErr w:type="spellEnd"/>
      <w:r w:rsidR="001905BE" w:rsidRPr="005E6ADE">
        <w:rPr>
          <w:color w:val="000000"/>
          <w:sz w:val="20"/>
          <w:szCs w:val="20"/>
        </w:rPr>
        <w:t xml:space="preserve"> či obecně respiračního onemocnění.</w:t>
      </w:r>
    </w:p>
    <w:p w:rsidR="00E962D3" w:rsidRPr="005E6ADE" w:rsidRDefault="00E962D3" w:rsidP="005E3F37">
      <w:pPr>
        <w:spacing w:line="360" w:lineRule="auto"/>
        <w:jc w:val="both"/>
        <w:rPr>
          <w:color w:val="000000"/>
          <w:sz w:val="20"/>
          <w:szCs w:val="20"/>
        </w:rPr>
      </w:pPr>
    </w:p>
    <w:p w:rsidR="006966F4" w:rsidRPr="005E6ADE" w:rsidRDefault="006966F4" w:rsidP="005E3F37">
      <w:pPr>
        <w:spacing w:line="360" w:lineRule="auto"/>
        <w:jc w:val="both"/>
        <w:rPr>
          <w:color w:val="000000"/>
          <w:sz w:val="20"/>
          <w:szCs w:val="20"/>
        </w:rPr>
      </w:pPr>
      <w:r w:rsidRPr="005E6ADE">
        <w:rPr>
          <w:color w:val="000000"/>
          <w:sz w:val="20"/>
          <w:szCs w:val="20"/>
        </w:rPr>
        <w:t xml:space="preserve">Byly voleny letní měsíce (2016: </w:t>
      </w:r>
      <w:proofErr w:type="gramStart"/>
      <w:r w:rsidRPr="005E6ADE">
        <w:rPr>
          <w:color w:val="000000"/>
          <w:sz w:val="20"/>
          <w:szCs w:val="20"/>
        </w:rPr>
        <w:t>červenec – říjen</w:t>
      </w:r>
      <w:proofErr w:type="gramEnd"/>
      <w:r w:rsidRPr="005E6ADE">
        <w:rPr>
          <w:color w:val="000000"/>
          <w:sz w:val="20"/>
          <w:szCs w:val="20"/>
        </w:rPr>
        <w:t>; 2017: červenec – září) – problematika skloubení školní docházky, procedur a měření.</w:t>
      </w:r>
    </w:p>
    <w:p w:rsidR="006966F4" w:rsidRPr="005E6ADE" w:rsidRDefault="006966F4" w:rsidP="005E3F37">
      <w:pPr>
        <w:spacing w:line="360" w:lineRule="auto"/>
        <w:jc w:val="both"/>
        <w:rPr>
          <w:color w:val="000000"/>
          <w:sz w:val="20"/>
          <w:szCs w:val="20"/>
        </w:rPr>
      </w:pPr>
    </w:p>
    <w:p w:rsidR="005E6ADE" w:rsidRPr="005E6ADE" w:rsidRDefault="001905BE" w:rsidP="005E3F37">
      <w:pPr>
        <w:spacing w:line="360" w:lineRule="auto"/>
        <w:jc w:val="both"/>
        <w:rPr>
          <w:color w:val="000000"/>
          <w:sz w:val="20"/>
          <w:szCs w:val="20"/>
        </w:rPr>
      </w:pPr>
      <w:r w:rsidRPr="005E6ADE">
        <w:rPr>
          <w:b/>
          <w:color w:val="000000"/>
          <w:sz w:val="20"/>
          <w:szCs w:val="20"/>
        </w:rPr>
        <w:t>Celkový počet naměřených osob</w:t>
      </w:r>
      <w:r w:rsidR="006966F4" w:rsidRPr="005E6ADE">
        <w:rPr>
          <w:b/>
          <w:color w:val="000000"/>
          <w:sz w:val="20"/>
          <w:szCs w:val="20"/>
        </w:rPr>
        <w:t xml:space="preserve"> 2016/2017</w:t>
      </w:r>
      <w:r w:rsidRPr="005E6ADE">
        <w:rPr>
          <w:color w:val="000000"/>
          <w:sz w:val="20"/>
          <w:szCs w:val="20"/>
        </w:rPr>
        <w:t>:</w:t>
      </w:r>
      <w:r w:rsidR="006966F4" w:rsidRPr="005E6ADE">
        <w:rPr>
          <w:color w:val="000000"/>
          <w:sz w:val="20"/>
          <w:szCs w:val="20"/>
        </w:rPr>
        <w:t xml:space="preserve"> 131</w:t>
      </w:r>
      <w:r w:rsidR="005E3F37" w:rsidRPr="005E6ADE">
        <w:rPr>
          <w:color w:val="000000"/>
          <w:sz w:val="20"/>
          <w:szCs w:val="20"/>
        </w:rPr>
        <w:t xml:space="preserve">, všechny byly naměřeny dvakrát, při přijetí do léčebny a před koncem pobytu v léčebně; 40 z nich bylo navíc měřeno před uhličitou koupelí a po ní. </w:t>
      </w:r>
    </w:p>
    <w:p w:rsidR="001905BE" w:rsidRPr="005E6ADE" w:rsidRDefault="001905BE" w:rsidP="005E3F37">
      <w:pPr>
        <w:spacing w:line="360" w:lineRule="auto"/>
        <w:jc w:val="both"/>
        <w:rPr>
          <w:color w:val="000000"/>
          <w:sz w:val="20"/>
          <w:szCs w:val="20"/>
        </w:rPr>
      </w:pPr>
      <w:r w:rsidRPr="005E6ADE">
        <w:rPr>
          <w:b/>
          <w:color w:val="000000"/>
          <w:sz w:val="20"/>
          <w:szCs w:val="20"/>
        </w:rPr>
        <w:t>Použité metody měření:</w:t>
      </w:r>
    </w:p>
    <w:p w:rsidR="001905BE" w:rsidRPr="005E6ADE" w:rsidRDefault="006966F4" w:rsidP="005E3F37">
      <w:pPr>
        <w:spacing w:line="360" w:lineRule="auto"/>
        <w:jc w:val="both"/>
        <w:rPr>
          <w:color w:val="000000"/>
          <w:sz w:val="20"/>
          <w:szCs w:val="20"/>
        </w:rPr>
      </w:pPr>
      <w:r w:rsidRPr="005E6ADE">
        <w:rPr>
          <w:b/>
          <w:color w:val="000000"/>
          <w:sz w:val="20"/>
          <w:szCs w:val="20"/>
        </w:rPr>
        <w:t>Kontinuální měření krevního tlaku</w:t>
      </w:r>
      <w:r w:rsidRPr="005E6ADE">
        <w:rPr>
          <w:color w:val="000000"/>
          <w:sz w:val="20"/>
          <w:szCs w:val="20"/>
        </w:rPr>
        <w:t xml:space="preserve"> Pe</w:t>
      </w:r>
      <w:r w:rsidR="005E3F37" w:rsidRPr="005E6ADE">
        <w:rPr>
          <w:color w:val="000000"/>
          <w:sz w:val="20"/>
          <w:szCs w:val="20"/>
        </w:rPr>
        <w:t>ň</w:t>
      </w:r>
      <w:r w:rsidRPr="005E6ADE">
        <w:rPr>
          <w:color w:val="000000"/>
          <w:sz w:val="20"/>
          <w:szCs w:val="20"/>
        </w:rPr>
        <w:t xml:space="preserve">ázovou metodou na principu </w:t>
      </w:r>
      <w:proofErr w:type="spellStart"/>
      <w:r w:rsidRPr="005E6ADE">
        <w:rPr>
          <w:color w:val="000000"/>
          <w:sz w:val="20"/>
          <w:szCs w:val="20"/>
        </w:rPr>
        <w:t>fotopletysmografie</w:t>
      </w:r>
      <w:proofErr w:type="spellEnd"/>
      <w:r w:rsidR="00AD2306" w:rsidRPr="005E6ADE">
        <w:rPr>
          <w:color w:val="000000"/>
          <w:sz w:val="20"/>
          <w:szCs w:val="20"/>
        </w:rPr>
        <w:t xml:space="preserve"> (přístroj </w:t>
      </w:r>
      <w:proofErr w:type="spellStart"/>
      <w:r w:rsidR="00AD2306" w:rsidRPr="005E6ADE">
        <w:rPr>
          <w:color w:val="000000"/>
          <w:sz w:val="20"/>
          <w:szCs w:val="20"/>
        </w:rPr>
        <w:t>Finometr</w:t>
      </w:r>
      <w:proofErr w:type="spellEnd"/>
      <w:r w:rsidR="00AD2306" w:rsidRPr="005E6ADE">
        <w:rPr>
          <w:color w:val="000000"/>
          <w:sz w:val="20"/>
          <w:szCs w:val="20"/>
        </w:rPr>
        <w:t xml:space="preserve"> FM, firma FMS, Nizozemí)</w:t>
      </w:r>
      <w:r w:rsidR="005E3F37" w:rsidRPr="005E6ADE">
        <w:rPr>
          <w:color w:val="000000"/>
          <w:sz w:val="20"/>
          <w:szCs w:val="20"/>
        </w:rPr>
        <w:t>. Tato měření proběhla vždy v</w:t>
      </w:r>
      <w:r w:rsidR="00AD2306" w:rsidRPr="005E6ADE">
        <w:rPr>
          <w:color w:val="000000"/>
          <w:sz w:val="20"/>
          <w:szCs w:val="20"/>
        </w:rPr>
        <w:t>e dvou</w:t>
      </w:r>
      <w:r w:rsidR="005E3F37" w:rsidRPr="005E6ADE">
        <w:rPr>
          <w:color w:val="000000"/>
          <w:sz w:val="20"/>
          <w:szCs w:val="20"/>
        </w:rPr>
        <w:t> situac</w:t>
      </w:r>
      <w:r w:rsidR="00AD2306" w:rsidRPr="005E6ADE">
        <w:rPr>
          <w:color w:val="000000"/>
          <w:sz w:val="20"/>
          <w:szCs w:val="20"/>
        </w:rPr>
        <w:t>ích:</w:t>
      </w:r>
      <w:r w:rsidR="005E3F37" w:rsidRPr="005E6ADE">
        <w:rPr>
          <w:color w:val="000000"/>
          <w:sz w:val="20"/>
          <w:szCs w:val="20"/>
        </w:rPr>
        <w:t xml:space="preserve"> klid v</w:t>
      </w:r>
      <w:r w:rsidR="00AD2306" w:rsidRPr="005E6ADE">
        <w:rPr>
          <w:color w:val="000000"/>
          <w:sz w:val="20"/>
          <w:szCs w:val="20"/>
        </w:rPr>
        <w:t> pozice v </w:t>
      </w:r>
      <w:r w:rsidR="005E3F37" w:rsidRPr="005E6ADE">
        <w:rPr>
          <w:color w:val="000000"/>
          <w:sz w:val="20"/>
          <w:szCs w:val="20"/>
        </w:rPr>
        <w:t>sedě</w:t>
      </w:r>
      <w:r w:rsidR="00AD2306" w:rsidRPr="005E6ADE">
        <w:rPr>
          <w:color w:val="000000"/>
          <w:sz w:val="20"/>
          <w:szCs w:val="20"/>
        </w:rPr>
        <w:t xml:space="preserve"> (6 min) a v pozici </w:t>
      </w:r>
      <w:r w:rsidR="005E3F37" w:rsidRPr="005E6ADE">
        <w:rPr>
          <w:color w:val="000000"/>
          <w:sz w:val="20"/>
          <w:szCs w:val="20"/>
        </w:rPr>
        <w:t>při postavení</w:t>
      </w:r>
      <w:r w:rsidR="00AD2306" w:rsidRPr="005E6ADE">
        <w:rPr>
          <w:color w:val="000000"/>
          <w:sz w:val="20"/>
          <w:szCs w:val="20"/>
        </w:rPr>
        <w:t xml:space="preserve"> (</w:t>
      </w:r>
      <w:proofErr w:type="gramStart"/>
      <w:r w:rsidR="00AD2306" w:rsidRPr="005E6ADE">
        <w:rPr>
          <w:color w:val="000000"/>
          <w:sz w:val="20"/>
          <w:szCs w:val="20"/>
        </w:rPr>
        <w:t>6min</w:t>
      </w:r>
      <w:proofErr w:type="gramEnd"/>
      <w:r w:rsidR="00AD2306" w:rsidRPr="005E6ADE">
        <w:rPr>
          <w:color w:val="000000"/>
          <w:sz w:val="20"/>
          <w:szCs w:val="20"/>
        </w:rPr>
        <w:t>)</w:t>
      </w:r>
      <w:r w:rsidR="005E3F37" w:rsidRPr="005E6ADE">
        <w:rPr>
          <w:color w:val="000000"/>
          <w:sz w:val="20"/>
          <w:szCs w:val="20"/>
        </w:rPr>
        <w:t>.</w:t>
      </w:r>
      <w:r w:rsidR="00AD2306" w:rsidRPr="005E6ADE">
        <w:rPr>
          <w:color w:val="000000"/>
          <w:sz w:val="20"/>
          <w:szCs w:val="20"/>
        </w:rPr>
        <w:t xml:space="preserve"> Naměřené signály byly dále zpracovávány metodou spektrální analýzy (vzájemné spektrum </w:t>
      </w:r>
      <w:r w:rsidR="00AD2306" w:rsidRPr="005E6ADE">
        <w:rPr>
          <w:color w:val="000000"/>
          <w:sz w:val="20"/>
          <w:szCs w:val="20"/>
        </w:rPr>
        <w:lastRenderedPageBreak/>
        <w:t xml:space="preserve">kolísání krevního tlaku a tepových intervalů) a byla vypočítána citlivost </w:t>
      </w:r>
      <w:proofErr w:type="spellStart"/>
      <w:r w:rsidR="00AD2306" w:rsidRPr="005E6ADE">
        <w:rPr>
          <w:color w:val="000000"/>
          <w:sz w:val="20"/>
          <w:szCs w:val="20"/>
        </w:rPr>
        <w:t>baroreflexu</w:t>
      </w:r>
      <w:proofErr w:type="spellEnd"/>
      <w:r w:rsidR="00AD2306" w:rsidRPr="005E6ADE">
        <w:rPr>
          <w:color w:val="000000"/>
          <w:sz w:val="20"/>
          <w:szCs w:val="20"/>
        </w:rPr>
        <w:t xml:space="preserve"> (změna tepového intervalu vyvolaná změnou systolického krevního tlaku o 1 </w:t>
      </w:r>
      <w:proofErr w:type="spellStart"/>
      <w:r w:rsidR="00AD2306" w:rsidRPr="005E6ADE">
        <w:rPr>
          <w:color w:val="000000"/>
          <w:sz w:val="20"/>
          <w:szCs w:val="20"/>
        </w:rPr>
        <w:t>mmHg</w:t>
      </w:r>
      <w:proofErr w:type="spellEnd"/>
      <w:r w:rsidR="00AD2306" w:rsidRPr="005E6ADE">
        <w:rPr>
          <w:color w:val="000000"/>
          <w:sz w:val="20"/>
          <w:szCs w:val="20"/>
        </w:rPr>
        <w:t>) – BRS (</w:t>
      </w:r>
      <w:proofErr w:type="spellStart"/>
      <w:r w:rsidR="00AD2306" w:rsidRPr="005E6ADE">
        <w:rPr>
          <w:color w:val="000000"/>
          <w:sz w:val="20"/>
          <w:szCs w:val="20"/>
        </w:rPr>
        <w:t>ms</w:t>
      </w:r>
      <w:proofErr w:type="spellEnd"/>
      <w:r w:rsidR="00AD2306" w:rsidRPr="005E6ADE">
        <w:rPr>
          <w:color w:val="000000"/>
          <w:sz w:val="20"/>
          <w:szCs w:val="20"/>
        </w:rPr>
        <w:t>/</w:t>
      </w:r>
      <w:proofErr w:type="spellStart"/>
      <w:r w:rsidR="00AD2306" w:rsidRPr="005E6ADE">
        <w:rPr>
          <w:color w:val="000000"/>
          <w:sz w:val="20"/>
          <w:szCs w:val="20"/>
        </w:rPr>
        <w:t>mmHg</w:t>
      </w:r>
      <w:proofErr w:type="spellEnd"/>
      <w:r w:rsidR="00AD2306" w:rsidRPr="005E6ADE">
        <w:rPr>
          <w:color w:val="000000"/>
          <w:sz w:val="20"/>
          <w:szCs w:val="20"/>
        </w:rPr>
        <w:t>).</w:t>
      </w:r>
    </w:p>
    <w:p w:rsidR="001905BE" w:rsidRPr="005E6ADE" w:rsidRDefault="00AD2306" w:rsidP="005E3F37">
      <w:pPr>
        <w:spacing w:line="360" w:lineRule="auto"/>
        <w:jc w:val="both"/>
        <w:rPr>
          <w:color w:val="000000"/>
          <w:sz w:val="20"/>
          <w:szCs w:val="20"/>
        </w:rPr>
      </w:pPr>
      <w:r w:rsidRPr="005E6ADE">
        <w:rPr>
          <w:b/>
          <w:color w:val="000000"/>
          <w:sz w:val="20"/>
          <w:szCs w:val="20"/>
        </w:rPr>
        <w:t xml:space="preserve">Stanovení poddajnosti cévního systému </w:t>
      </w:r>
      <w:r w:rsidRPr="005E6ADE">
        <w:rPr>
          <w:color w:val="000000"/>
          <w:sz w:val="20"/>
          <w:szCs w:val="20"/>
        </w:rPr>
        <w:t xml:space="preserve">aplanační tonometrií </w:t>
      </w:r>
      <w:r w:rsidRPr="005E6ADE">
        <w:rPr>
          <w:b/>
          <w:color w:val="000000"/>
          <w:sz w:val="20"/>
          <w:szCs w:val="20"/>
        </w:rPr>
        <w:t xml:space="preserve">přístrojem </w:t>
      </w:r>
      <w:proofErr w:type="spellStart"/>
      <w:r w:rsidRPr="005E6ADE">
        <w:rPr>
          <w:b/>
          <w:color w:val="000000"/>
          <w:sz w:val="20"/>
          <w:szCs w:val="20"/>
        </w:rPr>
        <w:t>Sfygmocor</w:t>
      </w:r>
      <w:proofErr w:type="spellEnd"/>
      <w:r w:rsidRPr="005E6ADE">
        <w:rPr>
          <w:color w:val="000000"/>
          <w:sz w:val="20"/>
          <w:szCs w:val="20"/>
        </w:rPr>
        <w:t xml:space="preserve"> (</w:t>
      </w:r>
      <w:proofErr w:type="spellStart"/>
      <w:r w:rsidRPr="005E6ADE">
        <w:rPr>
          <w:color w:val="000000"/>
          <w:sz w:val="20"/>
          <w:szCs w:val="20"/>
        </w:rPr>
        <w:t>ArtCor</w:t>
      </w:r>
      <w:proofErr w:type="spellEnd"/>
      <w:r w:rsidRPr="005E6ADE">
        <w:rPr>
          <w:color w:val="000000"/>
          <w:sz w:val="20"/>
          <w:szCs w:val="20"/>
        </w:rPr>
        <w:t xml:space="preserve"> </w:t>
      </w:r>
      <w:proofErr w:type="spellStart"/>
      <w:r w:rsidRPr="005E6ADE">
        <w:rPr>
          <w:color w:val="000000"/>
          <w:sz w:val="20"/>
          <w:szCs w:val="20"/>
        </w:rPr>
        <w:t>Medical</w:t>
      </w:r>
      <w:proofErr w:type="spellEnd"/>
      <w:r w:rsidRPr="005E6ADE">
        <w:rPr>
          <w:color w:val="000000"/>
          <w:sz w:val="20"/>
          <w:szCs w:val="20"/>
        </w:rPr>
        <w:t>, Austrálie). Hlavní hodnocený parametr: rychlost pulzové vlny</w:t>
      </w:r>
      <w:r w:rsidR="001912D5" w:rsidRPr="005E6ADE">
        <w:rPr>
          <w:color w:val="000000"/>
          <w:sz w:val="20"/>
          <w:szCs w:val="20"/>
        </w:rPr>
        <w:t>.</w:t>
      </w:r>
    </w:p>
    <w:p w:rsidR="00AD2306" w:rsidRPr="005E6ADE" w:rsidRDefault="00AD2306" w:rsidP="005E3F37">
      <w:pPr>
        <w:spacing w:line="360" w:lineRule="auto"/>
        <w:jc w:val="both"/>
        <w:rPr>
          <w:color w:val="000000"/>
          <w:sz w:val="20"/>
          <w:szCs w:val="20"/>
        </w:rPr>
      </w:pPr>
      <w:r w:rsidRPr="005E6ADE">
        <w:rPr>
          <w:b/>
          <w:color w:val="000000"/>
          <w:sz w:val="20"/>
          <w:szCs w:val="20"/>
        </w:rPr>
        <w:t xml:space="preserve">Stanovení poddajnosti cévního systému </w:t>
      </w:r>
      <w:r w:rsidR="001912D5" w:rsidRPr="005E6ADE">
        <w:rPr>
          <w:b/>
          <w:color w:val="000000"/>
          <w:sz w:val="20"/>
          <w:szCs w:val="20"/>
        </w:rPr>
        <w:t xml:space="preserve">přístrojem </w:t>
      </w:r>
      <w:proofErr w:type="spellStart"/>
      <w:r w:rsidR="001912D5" w:rsidRPr="005E6ADE">
        <w:rPr>
          <w:b/>
          <w:color w:val="000000"/>
          <w:sz w:val="20"/>
          <w:szCs w:val="20"/>
        </w:rPr>
        <w:t>VaSeRa</w:t>
      </w:r>
      <w:proofErr w:type="spellEnd"/>
      <w:r w:rsidR="001912D5" w:rsidRPr="005E6ADE">
        <w:rPr>
          <w:b/>
          <w:color w:val="000000"/>
          <w:sz w:val="20"/>
          <w:szCs w:val="20"/>
        </w:rPr>
        <w:t xml:space="preserve"> </w:t>
      </w:r>
      <w:r w:rsidR="001912D5" w:rsidRPr="005E6ADE">
        <w:rPr>
          <w:color w:val="000000"/>
          <w:sz w:val="20"/>
          <w:szCs w:val="20"/>
        </w:rPr>
        <w:t>(</w:t>
      </w:r>
      <w:proofErr w:type="spellStart"/>
      <w:r w:rsidR="001912D5" w:rsidRPr="005E6ADE">
        <w:rPr>
          <w:color w:val="000000"/>
          <w:sz w:val="20"/>
          <w:szCs w:val="20"/>
        </w:rPr>
        <w:t>Fukuda</w:t>
      </w:r>
      <w:proofErr w:type="spellEnd"/>
      <w:r w:rsidR="001912D5" w:rsidRPr="005E6ADE">
        <w:rPr>
          <w:color w:val="000000"/>
          <w:sz w:val="20"/>
          <w:szCs w:val="20"/>
        </w:rPr>
        <w:t xml:space="preserve"> </w:t>
      </w:r>
      <w:proofErr w:type="spellStart"/>
      <w:r w:rsidR="001912D5" w:rsidRPr="005E6ADE">
        <w:rPr>
          <w:color w:val="000000"/>
          <w:sz w:val="20"/>
          <w:szCs w:val="20"/>
        </w:rPr>
        <w:t>Denshi</w:t>
      </w:r>
      <w:proofErr w:type="spellEnd"/>
      <w:r w:rsidR="001912D5" w:rsidRPr="005E6ADE">
        <w:rPr>
          <w:color w:val="000000"/>
          <w:sz w:val="20"/>
          <w:szCs w:val="20"/>
        </w:rPr>
        <w:t>, Japonsko). Hlavní hodnocený parametr: index CAVI (</w:t>
      </w:r>
      <w:proofErr w:type="spellStart"/>
      <w:r w:rsidR="001912D5" w:rsidRPr="005E6ADE">
        <w:rPr>
          <w:color w:val="000000"/>
          <w:sz w:val="20"/>
          <w:szCs w:val="20"/>
        </w:rPr>
        <w:t>cardio-ancle</w:t>
      </w:r>
      <w:proofErr w:type="spellEnd"/>
      <w:r w:rsidR="001912D5" w:rsidRPr="005E6ADE">
        <w:rPr>
          <w:color w:val="000000"/>
          <w:sz w:val="20"/>
          <w:szCs w:val="20"/>
        </w:rPr>
        <w:t xml:space="preserve"> </w:t>
      </w:r>
      <w:proofErr w:type="spellStart"/>
      <w:r w:rsidR="001912D5" w:rsidRPr="005E6ADE">
        <w:rPr>
          <w:color w:val="000000"/>
          <w:sz w:val="20"/>
          <w:szCs w:val="20"/>
        </w:rPr>
        <w:t>vascular</w:t>
      </w:r>
      <w:proofErr w:type="spellEnd"/>
      <w:r w:rsidR="001912D5" w:rsidRPr="005E6ADE">
        <w:rPr>
          <w:color w:val="000000"/>
          <w:sz w:val="20"/>
          <w:szCs w:val="20"/>
        </w:rPr>
        <w:t xml:space="preserve"> index). </w:t>
      </w:r>
    </w:p>
    <w:p w:rsidR="001905BE" w:rsidRPr="005E6ADE" w:rsidRDefault="001905BE" w:rsidP="00242693">
      <w:pPr>
        <w:jc w:val="both"/>
        <w:rPr>
          <w:color w:val="000000"/>
          <w:sz w:val="20"/>
          <w:szCs w:val="20"/>
        </w:rPr>
      </w:pPr>
    </w:p>
    <w:p w:rsidR="001905BE" w:rsidRPr="005E6ADE" w:rsidRDefault="001905BE" w:rsidP="00242693">
      <w:pPr>
        <w:jc w:val="both"/>
        <w:rPr>
          <w:color w:val="000000"/>
          <w:sz w:val="20"/>
          <w:szCs w:val="20"/>
        </w:rPr>
      </w:pPr>
    </w:p>
    <w:p w:rsidR="001905BE" w:rsidRPr="005E6ADE" w:rsidRDefault="001905BE" w:rsidP="00242693">
      <w:pPr>
        <w:jc w:val="both"/>
        <w:rPr>
          <w:color w:val="000000"/>
          <w:sz w:val="20"/>
          <w:szCs w:val="20"/>
        </w:rPr>
      </w:pPr>
      <w:r w:rsidRPr="005E6ADE">
        <w:rPr>
          <w:b/>
          <w:color w:val="000000"/>
          <w:sz w:val="20"/>
          <w:szCs w:val="20"/>
        </w:rPr>
        <w:t>Výsledky měření</w:t>
      </w:r>
      <w:r w:rsidR="001912D5" w:rsidRPr="005E6ADE">
        <w:rPr>
          <w:b/>
          <w:color w:val="000000"/>
          <w:sz w:val="20"/>
          <w:szCs w:val="20"/>
        </w:rPr>
        <w:t xml:space="preserve"> a </w:t>
      </w:r>
      <w:r w:rsidRPr="005E6ADE">
        <w:rPr>
          <w:b/>
          <w:color w:val="000000"/>
          <w:sz w:val="20"/>
          <w:szCs w:val="20"/>
        </w:rPr>
        <w:t>jejich statistické zpracování</w:t>
      </w:r>
      <w:r w:rsidRPr="005E6ADE">
        <w:rPr>
          <w:color w:val="000000"/>
          <w:sz w:val="20"/>
          <w:szCs w:val="20"/>
        </w:rPr>
        <w:t xml:space="preserve"> – viz </w:t>
      </w:r>
      <w:proofErr w:type="spellStart"/>
      <w:r w:rsidRPr="005E6ADE">
        <w:rPr>
          <w:color w:val="000000"/>
          <w:sz w:val="20"/>
          <w:szCs w:val="20"/>
        </w:rPr>
        <w:t>posterová</w:t>
      </w:r>
      <w:proofErr w:type="spellEnd"/>
      <w:r w:rsidR="00BA10C3" w:rsidRPr="005E6ADE">
        <w:rPr>
          <w:color w:val="000000"/>
          <w:sz w:val="20"/>
          <w:szCs w:val="20"/>
        </w:rPr>
        <w:t xml:space="preserve"> </w:t>
      </w:r>
      <w:proofErr w:type="gramStart"/>
      <w:r w:rsidR="00BA10C3" w:rsidRPr="005E6ADE">
        <w:rPr>
          <w:color w:val="000000"/>
          <w:sz w:val="20"/>
          <w:szCs w:val="20"/>
        </w:rPr>
        <w:t xml:space="preserve">sdělení </w:t>
      </w:r>
      <w:r w:rsidR="001912D5" w:rsidRPr="005E6ADE">
        <w:rPr>
          <w:color w:val="000000"/>
          <w:sz w:val="20"/>
          <w:szCs w:val="20"/>
        </w:rPr>
        <w:t xml:space="preserve"> -</w:t>
      </w:r>
      <w:proofErr w:type="gramEnd"/>
      <w:r w:rsidR="001912D5" w:rsidRPr="005E6ADE">
        <w:rPr>
          <w:color w:val="000000"/>
          <w:sz w:val="20"/>
          <w:szCs w:val="20"/>
        </w:rPr>
        <w:t xml:space="preserve"> příloha</w:t>
      </w:r>
      <w:r w:rsidRPr="005E6ADE">
        <w:rPr>
          <w:color w:val="000000"/>
          <w:sz w:val="20"/>
          <w:szCs w:val="20"/>
        </w:rPr>
        <w:t>.</w:t>
      </w:r>
    </w:p>
    <w:p w:rsidR="001905BE" w:rsidRDefault="001905BE" w:rsidP="00242693">
      <w:pPr>
        <w:jc w:val="both"/>
        <w:rPr>
          <w:color w:val="000000"/>
        </w:rPr>
      </w:pPr>
    </w:p>
    <w:p w:rsidR="001905BE" w:rsidRDefault="001905BE" w:rsidP="00242693">
      <w:pPr>
        <w:jc w:val="both"/>
        <w:rPr>
          <w:color w:val="000000"/>
        </w:rPr>
      </w:pPr>
    </w:p>
    <w:p w:rsidR="001905BE" w:rsidRPr="005E6ADE" w:rsidRDefault="001912D5" w:rsidP="00E962D3">
      <w:pPr>
        <w:spacing w:line="360" w:lineRule="auto"/>
        <w:jc w:val="both"/>
        <w:rPr>
          <w:rFonts w:asciiTheme="minorHAnsi" w:hAnsiTheme="minorHAnsi"/>
          <w:b/>
          <w:color w:val="000000"/>
          <w:sz w:val="20"/>
          <w:szCs w:val="20"/>
        </w:rPr>
      </w:pPr>
      <w:r w:rsidRPr="005E6ADE">
        <w:rPr>
          <w:rFonts w:asciiTheme="minorHAnsi" w:hAnsiTheme="minorHAnsi"/>
          <w:b/>
          <w:color w:val="000000"/>
          <w:sz w:val="20"/>
          <w:szCs w:val="20"/>
        </w:rPr>
        <w:t>Základní závěry</w:t>
      </w:r>
      <w:r w:rsidR="001905BE" w:rsidRPr="005E6ADE">
        <w:rPr>
          <w:rFonts w:asciiTheme="minorHAnsi" w:hAnsiTheme="minorHAnsi"/>
          <w:b/>
          <w:color w:val="000000"/>
          <w:sz w:val="20"/>
          <w:szCs w:val="20"/>
        </w:rPr>
        <w:t xml:space="preserve"> </w:t>
      </w:r>
    </w:p>
    <w:p w:rsidR="001729E5" w:rsidRPr="005E6ADE" w:rsidRDefault="001729E5" w:rsidP="00E962D3">
      <w:pPr>
        <w:spacing w:line="360" w:lineRule="auto"/>
        <w:jc w:val="both"/>
        <w:rPr>
          <w:rFonts w:asciiTheme="minorHAnsi" w:hAnsiTheme="minorHAnsi"/>
          <w:color w:val="000000"/>
          <w:sz w:val="20"/>
          <w:szCs w:val="20"/>
        </w:rPr>
      </w:pPr>
      <w:r w:rsidRPr="005E6ADE">
        <w:rPr>
          <w:rFonts w:asciiTheme="minorHAnsi" w:hAnsiTheme="minorHAnsi"/>
          <w:color w:val="000000"/>
          <w:sz w:val="20"/>
          <w:szCs w:val="20"/>
        </w:rPr>
        <w:t>Z našich dosavadních výsledků vyplývá:</w:t>
      </w:r>
    </w:p>
    <w:p w:rsidR="001729E5" w:rsidRPr="005E6ADE" w:rsidRDefault="00E962D3" w:rsidP="00E962D3">
      <w:pPr>
        <w:spacing w:line="360" w:lineRule="auto"/>
        <w:jc w:val="both"/>
        <w:rPr>
          <w:rFonts w:asciiTheme="minorHAnsi" w:hAnsiTheme="minorHAnsi"/>
          <w:b/>
          <w:color w:val="000000"/>
          <w:sz w:val="20"/>
          <w:szCs w:val="20"/>
        </w:rPr>
      </w:pPr>
      <w:r w:rsidRPr="005E6ADE">
        <w:rPr>
          <w:rFonts w:asciiTheme="minorHAnsi" w:hAnsiTheme="minorHAnsi"/>
          <w:b/>
          <w:color w:val="000000"/>
          <w:sz w:val="20"/>
          <w:szCs w:val="20"/>
        </w:rPr>
        <w:t>D</w:t>
      </w:r>
      <w:r w:rsidR="001729E5" w:rsidRPr="005E6ADE">
        <w:rPr>
          <w:rFonts w:asciiTheme="minorHAnsi" w:hAnsiTheme="minorHAnsi"/>
          <w:b/>
          <w:color w:val="000000"/>
          <w:sz w:val="20"/>
          <w:szCs w:val="20"/>
        </w:rPr>
        <w:t xml:space="preserve">ěti s léčeným respiračním onemocněním (nejčastěji typu </w:t>
      </w:r>
      <w:proofErr w:type="spellStart"/>
      <w:r w:rsidR="001729E5" w:rsidRPr="005E6ADE">
        <w:rPr>
          <w:rFonts w:asciiTheme="minorHAnsi" w:hAnsiTheme="minorHAnsi"/>
          <w:b/>
          <w:color w:val="000000"/>
          <w:sz w:val="20"/>
          <w:szCs w:val="20"/>
        </w:rPr>
        <w:t>asthma</w:t>
      </w:r>
      <w:proofErr w:type="spellEnd"/>
      <w:r w:rsidR="001729E5" w:rsidRPr="005E6ADE">
        <w:rPr>
          <w:rFonts w:asciiTheme="minorHAnsi" w:hAnsiTheme="minorHAnsi"/>
          <w:b/>
          <w:color w:val="000000"/>
          <w:sz w:val="20"/>
          <w:szCs w:val="20"/>
        </w:rPr>
        <w:t xml:space="preserve"> </w:t>
      </w:r>
      <w:proofErr w:type="spellStart"/>
      <w:r w:rsidR="001729E5" w:rsidRPr="005E6ADE">
        <w:rPr>
          <w:rFonts w:asciiTheme="minorHAnsi" w:hAnsiTheme="minorHAnsi"/>
          <w:b/>
          <w:color w:val="000000"/>
          <w:sz w:val="20"/>
          <w:szCs w:val="20"/>
        </w:rPr>
        <w:t>bronchiale</w:t>
      </w:r>
      <w:proofErr w:type="spellEnd"/>
      <w:r w:rsidR="001729E5" w:rsidRPr="005E6ADE">
        <w:rPr>
          <w:rFonts w:asciiTheme="minorHAnsi" w:hAnsiTheme="minorHAnsi"/>
          <w:b/>
          <w:color w:val="000000"/>
          <w:sz w:val="20"/>
          <w:szCs w:val="20"/>
        </w:rPr>
        <w:t xml:space="preserve">) </w:t>
      </w:r>
      <w:r w:rsidR="00AF79BE" w:rsidRPr="005E6ADE">
        <w:rPr>
          <w:rFonts w:asciiTheme="minorHAnsi" w:hAnsiTheme="minorHAnsi"/>
          <w:b/>
          <w:color w:val="000000"/>
          <w:sz w:val="20"/>
          <w:szCs w:val="20"/>
        </w:rPr>
        <w:t xml:space="preserve">ve srovnání se zdravými dětmi </w:t>
      </w:r>
      <w:r w:rsidR="001729E5" w:rsidRPr="005E6ADE">
        <w:rPr>
          <w:rFonts w:asciiTheme="minorHAnsi" w:hAnsiTheme="minorHAnsi"/>
          <w:b/>
          <w:color w:val="000000"/>
          <w:sz w:val="20"/>
          <w:szCs w:val="20"/>
        </w:rPr>
        <w:t xml:space="preserve">vykazují určité tzv. subklinické známky dysbalance v regulačním systému krevního tlaku </w:t>
      </w:r>
      <w:r w:rsidR="00AF79BE" w:rsidRPr="005E6ADE">
        <w:rPr>
          <w:rFonts w:asciiTheme="minorHAnsi" w:hAnsiTheme="minorHAnsi"/>
          <w:b/>
          <w:color w:val="000000"/>
          <w:sz w:val="20"/>
          <w:szCs w:val="20"/>
        </w:rPr>
        <w:t>i ve vlastnostech určujících tuhost cévní stěny</w:t>
      </w:r>
      <w:r w:rsidRPr="005E6ADE">
        <w:rPr>
          <w:rFonts w:asciiTheme="minorHAnsi" w:hAnsiTheme="minorHAnsi"/>
          <w:b/>
          <w:color w:val="000000"/>
          <w:sz w:val="20"/>
          <w:szCs w:val="20"/>
        </w:rPr>
        <w:t>.</w:t>
      </w:r>
    </w:p>
    <w:p w:rsidR="00E962D3" w:rsidRPr="005E6ADE" w:rsidRDefault="00E962D3" w:rsidP="00E962D3">
      <w:pPr>
        <w:spacing w:line="360" w:lineRule="auto"/>
        <w:jc w:val="both"/>
        <w:rPr>
          <w:rFonts w:asciiTheme="minorHAnsi" w:hAnsiTheme="minorHAnsi"/>
          <w:b/>
          <w:color w:val="000000"/>
          <w:sz w:val="20"/>
          <w:szCs w:val="20"/>
        </w:rPr>
      </w:pPr>
    </w:p>
    <w:p w:rsidR="001729E5" w:rsidRPr="005E6ADE" w:rsidRDefault="00E962D3" w:rsidP="00E962D3">
      <w:pPr>
        <w:spacing w:line="360" w:lineRule="auto"/>
        <w:rPr>
          <w:rFonts w:asciiTheme="minorHAnsi" w:hAnsiTheme="minorHAnsi"/>
          <w:b/>
          <w:sz w:val="20"/>
          <w:szCs w:val="20"/>
          <w:lang w:val="sk-SK"/>
        </w:rPr>
      </w:pPr>
      <w:proofErr w:type="spellStart"/>
      <w:r w:rsidRPr="005E6ADE">
        <w:rPr>
          <w:rFonts w:asciiTheme="minorHAnsi" w:hAnsiTheme="minorHAnsi"/>
          <w:b/>
          <w:sz w:val="20"/>
          <w:szCs w:val="20"/>
          <w:lang w:val="sk-SK"/>
        </w:rPr>
        <w:t>M</w:t>
      </w:r>
      <w:r w:rsidR="001729E5" w:rsidRPr="005E6ADE">
        <w:rPr>
          <w:rFonts w:asciiTheme="minorHAnsi" w:hAnsiTheme="minorHAnsi"/>
          <w:b/>
          <w:sz w:val="20"/>
          <w:szCs w:val="20"/>
          <w:lang w:val="sk-SK"/>
        </w:rPr>
        <w:t>ěsíční</w:t>
      </w:r>
      <w:proofErr w:type="spellEnd"/>
      <w:r w:rsidR="001729E5" w:rsidRPr="005E6ADE">
        <w:rPr>
          <w:rFonts w:asciiTheme="minorHAnsi" w:hAnsiTheme="minorHAnsi"/>
          <w:b/>
          <w:sz w:val="20"/>
          <w:szCs w:val="20"/>
          <w:lang w:val="sk-SK"/>
        </w:rPr>
        <w:t xml:space="preserve"> pobyt v </w:t>
      </w:r>
      <w:proofErr w:type="spellStart"/>
      <w:r w:rsidR="001729E5" w:rsidRPr="005E6ADE">
        <w:rPr>
          <w:rFonts w:asciiTheme="minorHAnsi" w:hAnsiTheme="minorHAnsi"/>
          <w:b/>
          <w:sz w:val="20"/>
          <w:szCs w:val="20"/>
          <w:lang w:val="sk-SK"/>
        </w:rPr>
        <w:t>dětské</w:t>
      </w:r>
      <w:proofErr w:type="spellEnd"/>
      <w:r w:rsidR="001729E5" w:rsidRPr="005E6ADE">
        <w:rPr>
          <w:rFonts w:asciiTheme="minorHAnsi" w:hAnsiTheme="minorHAnsi"/>
          <w:b/>
          <w:sz w:val="20"/>
          <w:szCs w:val="20"/>
          <w:lang w:val="sk-SK"/>
        </w:rPr>
        <w:t xml:space="preserve"> </w:t>
      </w:r>
      <w:proofErr w:type="spellStart"/>
      <w:r w:rsidR="001729E5" w:rsidRPr="005E6ADE">
        <w:rPr>
          <w:rFonts w:asciiTheme="minorHAnsi" w:hAnsiTheme="minorHAnsi"/>
          <w:b/>
          <w:sz w:val="20"/>
          <w:szCs w:val="20"/>
          <w:lang w:val="sk-SK"/>
        </w:rPr>
        <w:t>léčebně</w:t>
      </w:r>
      <w:proofErr w:type="spellEnd"/>
      <w:r w:rsidR="001729E5" w:rsidRPr="005E6ADE">
        <w:rPr>
          <w:rFonts w:asciiTheme="minorHAnsi" w:hAnsiTheme="minorHAnsi"/>
          <w:b/>
          <w:sz w:val="20"/>
          <w:szCs w:val="20"/>
          <w:lang w:val="sk-SK"/>
        </w:rPr>
        <w:t xml:space="preserve"> </w:t>
      </w:r>
      <w:proofErr w:type="spellStart"/>
      <w:r w:rsidR="001729E5" w:rsidRPr="005E6ADE">
        <w:rPr>
          <w:rFonts w:asciiTheme="minorHAnsi" w:hAnsiTheme="minorHAnsi"/>
          <w:b/>
          <w:sz w:val="20"/>
          <w:szCs w:val="20"/>
          <w:lang w:val="sk-SK"/>
        </w:rPr>
        <w:t>Miramonti</w:t>
      </w:r>
      <w:proofErr w:type="spellEnd"/>
      <w:r w:rsidR="001729E5" w:rsidRPr="005E6ADE">
        <w:rPr>
          <w:rFonts w:asciiTheme="minorHAnsi" w:hAnsiTheme="minorHAnsi"/>
          <w:b/>
          <w:sz w:val="20"/>
          <w:szCs w:val="20"/>
          <w:lang w:val="sk-SK"/>
        </w:rPr>
        <w:t xml:space="preserve"> má </w:t>
      </w:r>
      <w:proofErr w:type="spellStart"/>
      <w:r w:rsidR="001729E5" w:rsidRPr="005E6ADE">
        <w:rPr>
          <w:rFonts w:asciiTheme="minorHAnsi" w:hAnsiTheme="minorHAnsi"/>
          <w:b/>
          <w:sz w:val="20"/>
          <w:szCs w:val="20"/>
          <w:lang w:val="sk-SK"/>
        </w:rPr>
        <w:t>pozitivní</w:t>
      </w:r>
      <w:proofErr w:type="spellEnd"/>
      <w:r w:rsidR="001729E5" w:rsidRPr="005E6ADE">
        <w:rPr>
          <w:rFonts w:asciiTheme="minorHAnsi" w:hAnsiTheme="minorHAnsi"/>
          <w:b/>
          <w:sz w:val="20"/>
          <w:szCs w:val="20"/>
          <w:lang w:val="sk-SK"/>
        </w:rPr>
        <w:t xml:space="preserve"> </w:t>
      </w:r>
      <w:proofErr w:type="spellStart"/>
      <w:r w:rsidR="001729E5" w:rsidRPr="005E6ADE">
        <w:rPr>
          <w:rFonts w:asciiTheme="minorHAnsi" w:hAnsiTheme="minorHAnsi"/>
          <w:b/>
          <w:sz w:val="20"/>
          <w:szCs w:val="20"/>
          <w:lang w:val="sk-SK"/>
        </w:rPr>
        <w:t>vliv</w:t>
      </w:r>
      <w:proofErr w:type="spellEnd"/>
      <w:r w:rsidR="001729E5" w:rsidRPr="005E6ADE">
        <w:rPr>
          <w:rFonts w:asciiTheme="minorHAnsi" w:hAnsiTheme="minorHAnsi"/>
          <w:b/>
          <w:sz w:val="20"/>
          <w:szCs w:val="20"/>
          <w:lang w:val="sk-SK"/>
        </w:rPr>
        <w:t xml:space="preserve"> na </w:t>
      </w:r>
      <w:proofErr w:type="spellStart"/>
      <w:r w:rsidR="001729E5" w:rsidRPr="005E6ADE">
        <w:rPr>
          <w:rFonts w:asciiTheme="minorHAnsi" w:hAnsiTheme="minorHAnsi"/>
          <w:b/>
          <w:sz w:val="20"/>
          <w:szCs w:val="20"/>
          <w:lang w:val="sk-SK"/>
        </w:rPr>
        <w:t>kardiovaskulární</w:t>
      </w:r>
      <w:proofErr w:type="spellEnd"/>
      <w:r w:rsidR="001729E5" w:rsidRPr="005E6ADE">
        <w:rPr>
          <w:rFonts w:asciiTheme="minorHAnsi" w:hAnsiTheme="minorHAnsi"/>
          <w:b/>
          <w:sz w:val="20"/>
          <w:szCs w:val="20"/>
          <w:lang w:val="sk-SK"/>
        </w:rPr>
        <w:t xml:space="preserve"> systém </w:t>
      </w:r>
      <w:proofErr w:type="spellStart"/>
      <w:r w:rsidR="001729E5" w:rsidRPr="005E6ADE">
        <w:rPr>
          <w:rFonts w:asciiTheme="minorHAnsi" w:hAnsiTheme="minorHAnsi"/>
          <w:b/>
          <w:sz w:val="20"/>
          <w:szCs w:val="20"/>
          <w:lang w:val="sk-SK"/>
        </w:rPr>
        <w:t>ve</w:t>
      </w:r>
      <w:proofErr w:type="spellEnd"/>
      <w:r w:rsidR="001729E5" w:rsidRPr="005E6ADE">
        <w:rPr>
          <w:rFonts w:asciiTheme="minorHAnsi" w:hAnsiTheme="minorHAnsi"/>
          <w:b/>
          <w:sz w:val="20"/>
          <w:szCs w:val="20"/>
          <w:lang w:val="sk-SK"/>
        </w:rPr>
        <w:t xml:space="preserve"> </w:t>
      </w:r>
      <w:proofErr w:type="spellStart"/>
      <w:r w:rsidR="001729E5" w:rsidRPr="005E6ADE">
        <w:rPr>
          <w:rFonts w:asciiTheme="minorHAnsi" w:hAnsiTheme="minorHAnsi"/>
          <w:b/>
          <w:sz w:val="20"/>
          <w:szCs w:val="20"/>
          <w:lang w:val="sk-SK"/>
        </w:rPr>
        <w:t>smyslu</w:t>
      </w:r>
      <w:proofErr w:type="spellEnd"/>
      <w:r w:rsidR="001729E5" w:rsidRPr="005E6ADE">
        <w:rPr>
          <w:rFonts w:asciiTheme="minorHAnsi" w:hAnsiTheme="minorHAnsi"/>
          <w:b/>
          <w:sz w:val="20"/>
          <w:szCs w:val="20"/>
          <w:lang w:val="sk-SK"/>
        </w:rPr>
        <w:t xml:space="preserve"> zlepšené </w:t>
      </w:r>
      <w:proofErr w:type="spellStart"/>
      <w:r w:rsidR="001729E5" w:rsidRPr="005E6ADE">
        <w:rPr>
          <w:rFonts w:asciiTheme="minorHAnsi" w:hAnsiTheme="minorHAnsi"/>
          <w:b/>
          <w:sz w:val="20"/>
          <w:szCs w:val="20"/>
          <w:lang w:val="sk-SK"/>
        </w:rPr>
        <w:t>regulace</w:t>
      </w:r>
      <w:proofErr w:type="spellEnd"/>
      <w:r w:rsidR="001729E5" w:rsidRPr="005E6ADE">
        <w:rPr>
          <w:rFonts w:asciiTheme="minorHAnsi" w:hAnsiTheme="minorHAnsi"/>
          <w:b/>
          <w:sz w:val="20"/>
          <w:szCs w:val="20"/>
          <w:lang w:val="sk-SK"/>
        </w:rPr>
        <w:t xml:space="preserve"> </w:t>
      </w:r>
      <w:proofErr w:type="spellStart"/>
      <w:r w:rsidR="001729E5" w:rsidRPr="005E6ADE">
        <w:rPr>
          <w:rFonts w:asciiTheme="minorHAnsi" w:hAnsiTheme="minorHAnsi"/>
          <w:b/>
          <w:sz w:val="20"/>
          <w:szCs w:val="20"/>
          <w:lang w:val="sk-SK"/>
        </w:rPr>
        <w:t>krevního</w:t>
      </w:r>
      <w:proofErr w:type="spellEnd"/>
      <w:r w:rsidR="001729E5" w:rsidRPr="005E6ADE">
        <w:rPr>
          <w:rFonts w:asciiTheme="minorHAnsi" w:hAnsiTheme="minorHAnsi"/>
          <w:b/>
          <w:sz w:val="20"/>
          <w:szCs w:val="20"/>
          <w:lang w:val="sk-SK"/>
        </w:rPr>
        <w:t xml:space="preserve"> tlaku.</w:t>
      </w:r>
    </w:p>
    <w:p w:rsidR="00E962D3" w:rsidRPr="005E6ADE" w:rsidRDefault="00E962D3" w:rsidP="00E962D3">
      <w:pPr>
        <w:spacing w:line="360" w:lineRule="auto"/>
        <w:rPr>
          <w:rFonts w:asciiTheme="minorHAnsi" w:hAnsiTheme="minorHAnsi"/>
          <w:b/>
          <w:sz w:val="20"/>
          <w:szCs w:val="20"/>
          <w:lang w:val="sk-SK"/>
        </w:rPr>
      </w:pPr>
    </w:p>
    <w:p w:rsidR="00BA10C3" w:rsidRPr="005E6ADE" w:rsidRDefault="00E962D3" w:rsidP="00E962D3">
      <w:pPr>
        <w:spacing w:line="360" w:lineRule="auto"/>
        <w:rPr>
          <w:rFonts w:asciiTheme="minorHAnsi" w:hAnsiTheme="minorHAnsi"/>
          <w:b/>
          <w:sz w:val="20"/>
          <w:szCs w:val="20"/>
          <w:lang w:val="sk-SK"/>
        </w:rPr>
      </w:pPr>
      <w:proofErr w:type="spellStart"/>
      <w:r w:rsidRPr="005E6ADE">
        <w:rPr>
          <w:rFonts w:asciiTheme="minorHAnsi" w:hAnsiTheme="minorHAnsi"/>
          <w:b/>
          <w:sz w:val="20"/>
          <w:szCs w:val="20"/>
          <w:lang w:val="sk-SK"/>
        </w:rPr>
        <w:t>P</w:t>
      </w:r>
      <w:r w:rsidR="00BA10C3" w:rsidRPr="005E6ADE">
        <w:rPr>
          <w:rFonts w:asciiTheme="minorHAnsi" w:hAnsiTheme="minorHAnsi"/>
          <w:b/>
          <w:sz w:val="20"/>
          <w:szCs w:val="20"/>
          <w:lang w:val="sk-SK"/>
        </w:rPr>
        <w:t>arametr</w:t>
      </w:r>
      <w:proofErr w:type="spellEnd"/>
      <w:r w:rsidR="00BA10C3" w:rsidRPr="005E6ADE">
        <w:rPr>
          <w:rFonts w:asciiTheme="minorHAnsi" w:hAnsiTheme="minorHAnsi"/>
          <w:b/>
          <w:sz w:val="20"/>
          <w:szCs w:val="20"/>
          <w:lang w:val="sk-SK"/>
        </w:rPr>
        <w:t xml:space="preserve"> </w:t>
      </w:r>
      <w:proofErr w:type="spellStart"/>
      <w:r w:rsidR="00BA10C3" w:rsidRPr="005E6ADE">
        <w:rPr>
          <w:rFonts w:asciiTheme="minorHAnsi" w:hAnsiTheme="minorHAnsi"/>
          <w:b/>
          <w:sz w:val="20"/>
          <w:szCs w:val="20"/>
          <w:lang w:val="sk-SK"/>
        </w:rPr>
        <w:t>hodnotící</w:t>
      </w:r>
      <w:proofErr w:type="spellEnd"/>
      <w:r w:rsidR="00BA10C3" w:rsidRPr="005E6ADE">
        <w:rPr>
          <w:rFonts w:asciiTheme="minorHAnsi" w:hAnsiTheme="minorHAnsi"/>
          <w:b/>
          <w:sz w:val="20"/>
          <w:szCs w:val="20"/>
          <w:lang w:val="sk-SK"/>
        </w:rPr>
        <w:t xml:space="preserve"> </w:t>
      </w:r>
      <w:proofErr w:type="spellStart"/>
      <w:r w:rsidR="00BA10C3" w:rsidRPr="005E6ADE">
        <w:rPr>
          <w:rFonts w:asciiTheme="minorHAnsi" w:hAnsiTheme="minorHAnsi"/>
          <w:b/>
          <w:sz w:val="20"/>
          <w:szCs w:val="20"/>
          <w:lang w:val="sk-SK"/>
        </w:rPr>
        <w:t>poddajnost</w:t>
      </w:r>
      <w:proofErr w:type="spellEnd"/>
      <w:r w:rsidR="00BA10C3" w:rsidRPr="005E6ADE">
        <w:rPr>
          <w:rFonts w:asciiTheme="minorHAnsi" w:hAnsiTheme="minorHAnsi"/>
          <w:b/>
          <w:sz w:val="20"/>
          <w:szCs w:val="20"/>
          <w:lang w:val="sk-SK"/>
        </w:rPr>
        <w:t xml:space="preserve"> </w:t>
      </w:r>
      <w:proofErr w:type="spellStart"/>
      <w:r w:rsidR="00BA10C3" w:rsidRPr="005E6ADE">
        <w:rPr>
          <w:rFonts w:asciiTheme="minorHAnsi" w:hAnsiTheme="minorHAnsi"/>
          <w:b/>
          <w:sz w:val="20"/>
          <w:szCs w:val="20"/>
          <w:lang w:val="sk-SK"/>
        </w:rPr>
        <w:t>tepen</w:t>
      </w:r>
      <w:proofErr w:type="spellEnd"/>
      <w:r w:rsidR="00BA10C3" w:rsidRPr="005E6ADE">
        <w:rPr>
          <w:rFonts w:asciiTheme="minorHAnsi" w:hAnsiTheme="minorHAnsi"/>
          <w:b/>
          <w:sz w:val="20"/>
          <w:szCs w:val="20"/>
          <w:lang w:val="sk-SK"/>
        </w:rPr>
        <w:t xml:space="preserve"> (</w:t>
      </w:r>
      <w:proofErr w:type="spellStart"/>
      <w:r w:rsidR="00BA10C3" w:rsidRPr="005E6ADE">
        <w:rPr>
          <w:rFonts w:asciiTheme="minorHAnsi" w:hAnsiTheme="minorHAnsi"/>
          <w:b/>
          <w:sz w:val="20"/>
          <w:szCs w:val="20"/>
          <w:lang w:val="sk-SK"/>
        </w:rPr>
        <w:t>rychlost</w:t>
      </w:r>
      <w:proofErr w:type="spellEnd"/>
      <w:r w:rsidR="00BA10C3" w:rsidRPr="005E6ADE">
        <w:rPr>
          <w:rFonts w:asciiTheme="minorHAnsi" w:hAnsiTheme="minorHAnsi"/>
          <w:b/>
          <w:sz w:val="20"/>
          <w:szCs w:val="20"/>
          <w:lang w:val="sk-SK"/>
        </w:rPr>
        <w:t xml:space="preserve"> pulzové vlny) </w:t>
      </w:r>
      <w:proofErr w:type="spellStart"/>
      <w:r w:rsidR="00BA10C3" w:rsidRPr="005E6ADE">
        <w:rPr>
          <w:rFonts w:asciiTheme="minorHAnsi" w:hAnsiTheme="minorHAnsi"/>
          <w:b/>
          <w:sz w:val="20"/>
          <w:szCs w:val="20"/>
          <w:lang w:val="sk-SK"/>
        </w:rPr>
        <w:t>se</w:t>
      </w:r>
      <w:proofErr w:type="spellEnd"/>
      <w:r w:rsidR="00BA10C3" w:rsidRPr="005E6ADE">
        <w:rPr>
          <w:rFonts w:asciiTheme="minorHAnsi" w:hAnsiTheme="minorHAnsi"/>
          <w:b/>
          <w:sz w:val="20"/>
          <w:szCs w:val="20"/>
          <w:lang w:val="sk-SK"/>
        </w:rPr>
        <w:t xml:space="preserve"> </w:t>
      </w:r>
      <w:proofErr w:type="spellStart"/>
      <w:r w:rsidR="00BA10C3" w:rsidRPr="005E6ADE">
        <w:rPr>
          <w:rFonts w:asciiTheme="minorHAnsi" w:hAnsiTheme="minorHAnsi"/>
          <w:b/>
          <w:sz w:val="20"/>
          <w:szCs w:val="20"/>
          <w:lang w:val="sk-SK"/>
        </w:rPr>
        <w:t>statisticky</w:t>
      </w:r>
      <w:proofErr w:type="spellEnd"/>
      <w:r w:rsidR="00BA10C3" w:rsidRPr="005E6ADE">
        <w:rPr>
          <w:rFonts w:asciiTheme="minorHAnsi" w:hAnsiTheme="minorHAnsi"/>
          <w:b/>
          <w:sz w:val="20"/>
          <w:szCs w:val="20"/>
          <w:lang w:val="sk-SK"/>
        </w:rPr>
        <w:t xml:space="preserve"> </w:t>
      </w:r>
      <w:proofErr w:type="spellStart"/>
      <w:r w:rsidR="00BA10C3" w:rsidRPr="005E6ADE">
        <w:rPr>
          <w:rFonts w:asciiTheme="minorHAnsi" w:hAnsiTheme="minorHAnsi"/>
          <w:b/>
          <w:sz w:val="20"/>
          <w:szCs w:val="20"/>
          <w:lang w:val="sk-SK"/>
        </w:rPr>
        <w:t>významně</w:t>
      </w:r>
      <w:proofErr w:type="spellEnd"/>
      <w:r w:rsidR="00BA10C3" w:rsidRPr="005E6ADE">
        <w:rPr>
          <w:rFonts w:asciiTheme="minorHAnsi" w:hAnsiTheme="minorHAnsi"/>
          <w:b/>
          <w:sz w:val="20"/>
          <w:szCs w:val="20"/>
          <w:lang w:val="sk-SK"/>
        </w:rPr>
        <w:t xml:space="preserve"> zlepšil v </w:t>
      </w:r>
      <w:proofErr w:type="spellStart"/>
      <w:r w:rsidR="00BA10C3" w:rsidRPr="005E6ADE">
        <w:rPr>
          <w:rFonts w:asciiTheme="minorHAnsi" w:hAnsiTheme="minorHAnsi"/>
          <w:b/>
          <w:sz w:val="20"/>
          <w:szCs w:val="20"/>
          <w:lang w:val="sk-SK"/>
        </w:rPr>
        <w:t>porovnání</w:t>
      </w:r>
      <w:proofErr w:type="spellEnd"/>
      <w:r w:rsidR="00BA10C3" w:rsidRPr="005E6ADE">
        <w:rPr>
          <w:rFonts w:asciiTheme="minorHAnsi" w:hAnsiTheme="minorHAnsi"/>
          <w:b/>
          <w:sz w:val="20"/>
          <w:szCs w:val="20"/>
          <w:lang w:val="sk-SK"/>
        </w:rPr>
        <w:t xml:space="preserve"> 1. a 2.měření (</w:t>
      </w:r>
      <w:proofErr w:type="spellStart"/>
      <w:r w:rsidRPr="005E6ADE">
        <w:rPr>
          <w:rFonts w:asciiTheme="minorHAnsi" w:hAnsiTheme="minorHAnsi"/>
          <w:b/>
          <w:sz w:val="20"/>
          <w:szCs w:val="20"/>
          <w:lang w:val="sk-SK"/>
        </w:rPr>
        <w:t>tedy</w:t>
      </w:r>
      <w:proofErr w:type="spellEnd"/>
      <w:r w:rsidRPr="005E6ADE">
        <w:rPr>
          <w:rFonts w:asciiTheme="minorHAnsi" w:hAnsiTheme="minorHAnsi"/>
          <w:b/>
          <w:sz w:val="20"/>
          <w:szCs w:val="20"/>
          <w:lang w:val="sk-SK"/>
        </w:rPr>
        <w:t xml:space="preserve"> </w:t>
      </w:r>
      <w:r w:rsidR="00BA10C3" w:rsidRPr="005E6ADE">
        <w:rPr>
          <w:rFonts w:asciiTheme="minorHAnsi" w:hAnsiTheme="minorHAnsi"/>
          <w:b/>
          <w:sz w:val="20"/>
          <w:szCs w:val="20"/>
          <w:lang w:val="sk-SK"/>
        </w:rPr>
        <w:t xml:space="preserve">v </w:t>
      </w:r>
      <w:proofErr w:type="spellStart"/>
      <w:r w:rsidR="00BA10C3" w:rsidRPr="005E6ADE">
        <w:rPr>
          <w:rFonts w:asciiTheme="minorHAnsi" w:hAnsiTheme="minorHAnsi"/>
          <w:b/>
          <w:sz w:val="20"/>
          <w:szCs w:val="20"/>
          <w:lang w:val="sk-SK"/>
        </w:rPr>
        <w:t>průběhu</w:t>
      </w:r>
      <w:proofErr w:type="spellEnd"/>
      <w:r w:rsidR="00BA10C3" w:rsidRPr="005E6ADE">
        <w:rPr>
          <w:rFonts w:asciiTheme="minorHAnsi" w:hAnsiTheme="minorHAnsi"/>
          <w:b/>
          <w:sz w:val="20"/>
          <w:szCs w:val="20"/>
          <w:lang w:val="sk-SK"/>
        </w:rPr>
        <w:t xml:space="preserve"> </w:t>
      </w:r>
      <w:proofErr w:type="spellStart"/>
      <w:r w:rsidRPr="005E6ADE">
        <w:rPr>
          <w:rFonts w:asciiTheme="minorHAnsi" w:hAnsiTheme="minorHAnsi"/>
          <w:b/>
          <w:sz w:val="20"/>
          <w:szCs w:val="20"/>
          <w:lang w:val="sk-SK"/>
        </w:rPr>
        <w:t>měsíčního</w:t>
      </w:r>
      <w:proofErr w:type="spellEnd"/>
      <w:r w:rsidRPr="005E6ADE">
        <w:rPr>
          <w:rFonts w:asciiTheme="minorHAnsi" w:hAnsiTheme="minorHAnsi"/>
          <w:b/>
          <w:sz w:val="20"/>
          <w:szCs w:val="20"/>
          <w:lang w:val="sk-SK"/>
        </w:rPr>
        <w:t xml:space="preserve"> </w:t>
      </w:r>
      <w:r w:rsidR="00BA10C3" w:rsidRPr="005E6ADE">
        <w:rPr>
          <w:rFonts w:asciiTheme="minorHAnsi" w:hAnsiTheme="minorHAnsi"/>
          <w:b/>
          <w:sz w:val="20"/>
          <w:szCs w:val="20"/>
          <w:lang w:val="sk-SK"/>
        </w:rPr>
        <w:t>pobytu v </w:t>
      </w:r>
      <w:proofErr w:type="spellStart"/>
      <w:r w:rsidR="00BA10C3" w:rsidRPr="005E6ADE">
        <w:rPr>
          <w:rFonts w:asciiTheme="minorHAnsi" w:hAnsiTheme="minorHAnsi"/>
          <w:b/>
          <w:sz w:val="20"/>
          <w:szCs w:val="20"/>
          <w:lang w:val="sk-SK"/>
        </w:rPr>
        <w:t>léčebně</w:t>
      </w:r>
      <w:proofErr w:type="spellEnd"/>
      <w:r w:rsidR="00BA10C3" w:rsidRPr="005E6ADE">
        <w:rPr>
          <w:rFonts w:asciiTheme="minorHAnsi" w:hAnsiTheme="minorHAnsi"/>
          <w:b/>
          <w:sz w:val="20"/>
          <w:szCs w:val="20"/>
          <w:lang w:val="sk-SK"/>
        </w:rPr>
        <w:t>).</w:t>
      </w:r>
    </w:p>
    <w:p w:rsidR="00E962D3" w:rsidRPr="005E6ADE" w:rsidRDefault="00E962D3" w:rsidP="00E962D3">
      <w:pPr>
        <w:spacing w:line="360" w:lineRule="auto"/>
        <w:rPr>
          <w:rFonts w:asciiTheme="minorHAnsi" w:hAnsiTheme="minorHAnsi"/>
          <w:b/>
          <w:sz w:val="20"/>
          <w:szCs w:val="20"/>
          <w:lang w:val="sk-SK"/>
        </w:rPr>
      </w:pPr>
    </w:p>
    <w:p w:rsidR="00BA10C3" w:rsidRPr="005E6ADE" w:rsidRDefault="00BA10C3" w:rsidP="00E962D3">
      <w:pPr>
        <w:spacing w:line="360" w:lineRule="auto"/>
        <w:rPr>
          <w:rFonts w:asciiTheme="minorHAnsi" w:hAnsiTheme="minorHAnsi"/>
          <w:sz w:val="20"/>
          <w:szCs w:val="20"/>
          <w:lang w:val="sk-SK"/>
        </w:rPr>
      </w:pPr>
      <w:proofErr w:type="spellStart"/>
      <w:r w:rsidRPr="005E6ADE">
        <w:rPr>
          <w:rFonts w:asciiTheme="minorHAnsi" w:hAnsiTheme="minorHAnsi"/>
          <w:b/>
          <w:sz w:val="20"/>
          <w:szCs w:val="20"/>
          <w:lang w:val="sk-SK"/>
        </w:rPr>
        <w:t>Při</w:t>
      </w:r>
      <w:proofErr w:type="spellEnd"/>
      <w:r w:rsidRPr="005E6ADE">
        <w:rPr>
          <w:rFonts w:asciiTheme="minorHAnsi" w:hAnsiTheme="minorHAnsi"/>
          <w:b/>
          <w:sz w:val="20"/>
          <w:szCs w:val="20"/>
          <w:lang w:val="sk-SK"/>
        </w:rPr>
        <w:t xml:space="preserve"> </w:t>
      </w:r>
      <w:proofErr w:type="spellStart"/>
      <w:r w:rsidRPr="005E6ADE">
        <w:rPr>
          <w:rFonts w:asciiTheme="minorHAnsi" w:hAnsiTheme="minorHAnsi"/>
          <w:b/>
          <w:sz w:val="20"/>
          <w:szCs w:val="20"/>
          <w:lang w:val="sk-SK"/>
        </w:rPr>
        <w:t>použitém</w:t>
      </w:r>
      <w:proofErr w:type="spellEnd"/>
      <w:r w:rsidRPr="005E6ADE">
        <w:rPr>
          <w:rFonts w:asciiTheme="minorHAnsi" w:hAnsiTheme="minorHAnsi"/>
          <w:b/>
          <w:sz w:val="20"/>
          <w:szCs w:val="20"/>
          <w:lang w:val="sk-SK"/>
        </w:rPr>
        <w:t xml:space="preserve"> </w:t>
      </w:r>
      <w:proofErr w:type="spellStart"/>
      <w:r w:rsidRPr="005E6ADE">
        <w:rPr>
          <w:rFonts w:asciiTheme="minorHAnsi" w:hAnsiTheme="minorHAnsi"/>
          <w:b/>
          <w:sz w:val="20"/>
          <w:szCs w:val="20"/>
          <w:lang w:val="sk-SK"/>
        </w:rPr>
        <w:t>metodickém</w:t>
      </w:r>
      <w:proofErr w:type="spellEnd"/>
      <w:r w:rsidRPr="005E6ADE">
        <w:rPr>
          <w:rFonts w:asciiTheme="minorHAnsi" w:hAnsiTheme="minorHAnsi"/>
          <w:b/>
          <w:sz w:val="20"/>
          <w:szCs w:val="20"/>
          <w:lang w:val="sk-SK"/>
        </w:rPr>
        <w:t xml:space="preserve"> postupu </w:t>
      </w:r>
      <w:proofErr w:type="spellStart"/>
      <w:r w:rsidRPr="005E6ADE">
        <w:rPr>
          <w:rFonts w:asciiTheme="minorHAnsi" w:hAnsiTheme="minorHAnsi"/>
          <w:b/>
          <w:sz w:val="20"/>
          <w:szCs w:val="20"/>
          <w:lang w:val="sk-SK"/>
        </w:rPr>
        <w:t>se</w:t>
      </w:r>
      <w:proofErr w:type="spellEnd"/>
      <w:r w:rsidRPr="005E6ADE">
        <w:rPr>
          <w:rFonts w:asciiTheme="minorHAnsi" w:hAnsiTheme="minorHAnsi"/>
          <w:b/>
          <w:sz w:val="20"/>
          <w:szCs w:val="20"/>
          <w:lang w:val="sk-SK"/>
        </w:rPr>
        <w:t xml:space="preserve"> </w:t>
      </w:r>
      <w:proofErr w:type="spellStart"/>
      <w:r w:rsidRPr="005E6ADE">
        <w:rPr>
          <w:rFonts w:asciiTheme="minorHAnsi" w:hAnsiTheme="minorHAnsi"/>
          <w:b/>
          <w:sz w:val="20"/>
          <w:szCs w:val="20"/>
          <w:lang w:val="sk-SK"/>
        </w:rPr>
        <w:t>nepodařilo</w:t>
      </w:r>
      <w:proofErr w:type="spellEnd"/>
      <w:r w:rsidRPr="005E6ADE">
        <w:rPr>
          <w:rFonts w:asciiTheme="minorHAnsi" w:hAnsiTheme="minorHAnsi"/>
          <w:b/>
          <w:sz w:val="20"/>
          <w:szCs w:val="20"/>
          <w:lang w:val="sk-SK"/>
        </w:rPr>
        <w:t xml:space="preserve"> </w:t>
      </w:r>
      <w:proofErr w:type="spellStart"/>
      <w:r w:rsidRPr="005E6ADE">
        <w:rPr>
          <w:rFonts w:asciiTheme="minorHAnsi" w:hAnsiTheme="minorHAnsi"/>
          <w:b/>
          <w:sz w:val="20"/>
          <w:szCs w:val="20"/>
          <w:lang w:val="sk-SK"/>
        </w:rPr>
        <w:t>prokázat</w:t>
      </w:r>
      <w:proofErr w:type="spellEnd"/>
      <w:r w:rsidRPr="005E6ADE">
        <w:rPr>
          <w:rFonts w:asciiTheme="minorHAnsi" w:hAnsiTheme="minorHAnsi"/>
          <w:b/>
          <w:sz w:val="20"/>
          <w:szCs w:val="20"/>
          <w:lang w:val="sk-SK"/>
        </w:rPr>
        <w:t xml:space="preserve"> </w:t>
      </w:r>
      <w:proofErr w:type="spellStart"/>
      <w:r w:rsidRPr="005E6ADE">
        <w:rPr>
          <w:rFonts w:asciiTheme="minorHAnsi" w:hAnsiTheme="minorHAnsi"/>
          <w:b/>
          <w:sz w:val="20"/>
          <w:szCs w:val="20"/>
          <w:lang w:val="sk-SK"/>
        </w:rPr>
        <w:t>vliv</w:t>
      </w:r>
      <w:proofErr w:type="spellEnd"/>
      <w:r w:rsidRPr="005E6ADE">
        <w:rPr>
          <w:rFonts w:asciiTheme="minorHAnsi" w:hAnsiTheme="minorHAnsi"/>
          <w:b/>
          <w:sz w:val="20"/>
          <w:szCs w:val="20"/>
          <w:lang w:val="sk-SK"/>
        </w:rPr>
        <w:t xml:space="preserve"> uhličité </w:t>
      </w:r>
      <w:proofErr w:type="spellStart"/>
      <w:r w:rsidRPr="005E6ADE">
        <w:rPr>
          <w:rFonts w:asciiTheme="minorHAnsi" w:hAnsiTheme="minorHAnsi"/>
          <w:b/>
          <w:sz w:val="20"/>
          <w:szCs w:val="20"/>
          <w:lang w:val="sk-SK"/>
        </w:rPr>
        <w:t>koupele</w:t>
      </w:r>
      <w:proofErr w:type="spellEnd"/>
      <w:r w:rsidRPr="005E6ADE">
        <w:rPr>
          <w:rFonts w:asciiTheme="minorHAnsi" w:hAnsiTheme="minorHAnsi"/>
          <w:b/>
          <w:sz w:val="20"/>
          <w:szCs w:val="20"/>
          <w:lang w:val="sk-SK"/>
        </w:rPr>
        <w:t xml:space="preserve"> na </w:t>
      </w:r>
      <w:proofErr w:type="spellStart"/>
      <w:r w:rsidRPr="005E6ADE">
        <w:rPr>
          <w:rFonts w:asciiTheme="minorHAnsi" w:hAnsiTheme="minorHAnsi"/>
          <w:b/>
          <w:sz w:val="20"/>
          <w:szCs w:val="20"/>
          <w:lang w:val="sk-SK"/>
        </w:rPr>
        <w:t>námi</w:t>
      </w:r>
      <w:proofErr w:type="spellEnd"/>
      <w:r w:rsidRPr="005E6ADE">
        <w:rPr>
          <w:rFonts w:asciiTheme="minorHAnsi" w:hAnsiTheme="minorHAnsi"/>
          <w:b/>
          <w:sz w:val="20"/>
          <w:szCs w:val="20"/>
          <w:lang w:val="sk-SK"/>
        </w:rPr>
        <w:t xml:space="preserve"> </w:t>
      </w:r>
      <w:proofErr w:type="spellStart"/>
      <w:r w:rsidRPr="005E6ADE">
        <w:rPr>
          <w:rFonts w:asciiTheme="minorHAnsi" w:hAnsiTheme="minorHAnsi"/>
          <w:b/>
          <w:sz w:val="20"/>
          <w:szCs w:val="20"/>
          <w:lang w:val="sk-SK"/>
        </w:rPr>
        <w:t>měřené</w:t>
      </w:r>
      <w:proofErr w:type="spellEnd"/>
      <w:r w:rsidRPr="005E6ADE">
        <w:rPr>
          <w:rFonts w:asciiTheme="minorHAnsi" w:hAnsiTheme="minorHAnsi"/>
          <w:b/>
          <w:sz w:val="20"/>
          <w:szCs w:val="20"/>
          <w:lang w:val="sk-SK"/>
        </w:rPr>
        <w:t xml:space="preserve"> </w:t>
      </w:r>
      <w:proofErr w:type="spellStart"/>
      <w:r w:rsidRPr="005E6ADE">
        <w:rPr>
          <w:rFonts w:asciiTheme="minorHAnsi" w:hAnsiTheme="minorHAnsi"/>
          <w:b/>
          <w:sz w:val="20"/>
          <w:szCs w:val="20"/>
          <w:lang w:val="sk-SK"/>
        </w:rPr>
        <w:t>kardiovaskulární</w:t>
      </w:r>
      <w:proofErr w:type="spellEnd"/>
      <w:r w:rsidRPr="005E6ADE">
        <w:rPr>
          <w:rFonts w:asciiTheme="minorHAnsi" w:hAnsiTheme="minorHAnsi"/>
          <w:b/>
          <w:sz w:val="20"/>
          <w:szCs w:val="20"/>
          <w:lang w:val="sk-SK"/>
        </w:rPr>
        <w:t xml:space="preserve"> </w:t>
      </w:r>
      <w:proofErr w:type="spellStart"/>
      <w:r w:rsidRPr="005E6ADE">
        <w:rPr>
          <w:rFonts w:asciiTheme="minorHAnsi" w:hAnsiTheme="minorHAnsi"/>
          <w:b/>
          <w:sz w:val="20"/>
          <w:szCs w:val="20"/>
          <w:lang w:val="sk-SK"/>
        </w:rPr>
        <w:t>parametry</w:t>
      </w:r>
      <w:proofErr w:type="spellEnd"/>
      <w:r w:rsidRPr="005E6ADE">
        <w:rPr>
          <w:rFonts w:asciiTheme="minorHAnsi" w:hAnsiTheme="minorHAnsi"/>
          <w:b/>
          <w:sz w:val="20"/>
          <w:szCs w:val="20"/>
          <w:lang w:val="sk-SK"/>
        </w:rPr>
        <w:t xml:space="preserve"> </w:t>
      </w:r>
      <w:r w:rsidRPr="005E6ADE">
        <w:rPr>
          <w:rFonts w:asciiTheme="minorHAnsi" w:hAnsiTheme="minorHAnsi"/>
          <w:sz w:val="20"/>
          <w:szCs w:val="20"/>
          <w:lang w:val="sk-SK"/>
        </w:rPr>
        <w:t xml:space="preserve">(poznámka: </w:t>
      </w:r>
      <w:proofErr w:type="spellStart"/>
      <w:r w:rsidRPr="005E6ADE">
        <w:rPr>
          <w:rFonts w:asciiTheme="minorHAnsi" w:hAnsiTheme="minorHAnsi"/>
          <w:sz w:val="20"/>
          <w:szCs w:val="20"/>
          <w:lang w:val="sk-SK"/>
        </w:rPr>
        <w:t>vzhledem</w:t>
      </w:r>
      <w:proofErr w:type="spellEnd"/>
      <w:r w:rsidRPr="005E6ADE">
        <w:rPr>
          <w:rFonts w:asciiTheme="minorHAnsi" w:hAnsiTheme="minorHAnsi"/>
          <w:sz w:val="20"/>
          <w:szCs w:val="20"/>
          <w:lang w:val="sk-SK"/>
        </w:rPr>
        <w:t xml:space="preserve"> k </w:t>
      </w:r>
      <w:proofErr w:type="spellStart"/>
      <w:r w:rsidRPr="005E6ADE">
        <w:rPr>
          <w:rFonts w:asciiTheme="minorHAnsi" w:hAnsiTheme="minorHAnsi"/>
          <w:sz w:val="20"/>
          <w:szCs w:val="20"/>
          <w:lang w:val="sk-SK"/>
        </w:rPr>
        <w:t>dodržování</w:t>
      </w:r>
      <w:proofErr w:type="spellEnd"/>
      <w:r w:rsidRPr="005E6ADE">
        <w:rPr>
          <w:rFonts w:asciiTheme="minorHAnsi" w:hAnsiTheme="minorHAnsi"/>
          <w:sz w:val="20"/>
          <w:szCs w:val="20"/>
          <w:lang w:val="sk-SK"/>
        </w:rPr>
        <w:t xml:space="preserve"> </w:t>
      </w:r>
      <w:proofErr w:type="spellStart"/>
      <w:r w:rsidRPr="005E6ADE">
        <w:rPr>
          <w:rFonts w:asciiTheme="minorHAnsi" w:hAnsiTheme="minorHAnsi"/>
          <w:sz w:val="20"/>
          <w:szCs w:val="20"/>
          <w:lang w:val="sk-SK"/>
        </w:rPr>
        <w:t>procedury</w:t>
      </w:r>
      <w:proofErr w:type="spellEnd"/>
      <w:r w:rsidRPr="005E6ADE">
        <w:rPr>
          <w:rFonts w:asciiTheme="minorHAnsi" w:hAnsiTheme="minorHAnsi"/>
          <w:sz w:val="20"/>
          <w:szCs w:val="20"/>
          <w:lang w:val="sk-SK"/>
        </w:rPr>
        <w:t xml:space="preserve"> </w:t>
      </w:r>
      <w:proofErr w:type="spellStart"/>
      <w:r w:rsidRPr="005E6ADE">
        <w:rPr>
          <w:rFonts w:asciiTheme="minorHAnsi" w:hAnsiTheme="minorHAnsi"/>
          <w:sz w:val="20"/>
          <w:szCs w:val="20"/>
          <w:lang w:val="sk-SK"/>
        </w:rPr>
        <w:t>děti</w:t>
      </w:r>
      <w:proofErr w:type="spellEnd"/>
      <w:r w:rsidRPr="005E6ADE">
        <w:rPr>
          <w:rFonts w:asciiTheme="minorHAnsi" w:hAnsiTheme="minorHAnsi"/>
          <w:sz w:val="20"/>
          <w:szCs w:val="20"/>
          <w:lang w:val="sk-SK"/>
        </w:rPr>
        <w:t xml:space="preserve"> 10 min po </w:t>
      </w:r>
      <w:proofErr w:type="spellStart"/>
      <w:r w:rsidRPr="005E6ADE">
        <w:rPr>
          <w:rFonts w:asciiTheme="minorHAnsi" w:hAnsiTheme="minorHAnsi"/>
          <w:sz w:val="20"/>
          <w:szCs w:val="20"/>
          <w:lang w:val="sk-SK"/>
        </w:rPr>
        <w:t>koupeli</w:t>
      </w:r>
      <w:proofErr w:type="spellEnd"/>
      <w:r w:rsidRPr="005E6ADE">
        <w:rPr>
          <w:rFonts w:asciiTheme="minorHAnsi" w:hAnsiTheme="minorHAnsi"/>
          <w:sz w:val="20"/>
          <w:szCs w:val="20"/>
          <w:lang w:val="sk-SK"/>
        </w:rPr>
        <w:t xml:space="preserve"> </w:t>
      </w:r>
      <w:proofErr w:type="spellStart"/>
      <w:r w:rsidRPr="005E6ADE">
        <w:rPr>
          <w:rFonts w:asciiTheme="minorHAnsi" w:hAnsiTheme="minorHAnsi"/>
          <w:sz w:val="20"/>
          <w:szCs w:val="20"/>
          <w:lang w:val="sk-SK"/>
        </w:rPr>
        <w:t>odpočíva</w:t>
      </w:r>
      <w:r w:rsidR="00E962D3" w:rsidRPr="005E6ADE">
        <w:rPr>
          <w:rFonts w:asciiTheme="minorHAnsi" w:hAnsiTheme="minorHAnsi"/>
          <w:sz w:val="20"/>
          <w:szCs w:val="20"/>
          <w:lang w:val="sk-SK"/>
        </w:rPr>
        <w:t>ly</w:t>
      </w:r>
      <w:proofErr w:type="spellEnd"/>
      <w:r w:rsidRPr="005E6ADE">
        <w:rPr>
          <w:rFonts w:asciiTheme="minorHAnsi" w:hAnsiTheme="minorHAnsi"/>
          <w:sz w:val="20"/>
          <w:szCs w:val="20"/>
          <w:lang w:val="sk-SK"/>
        </w:rPr>
        <w:t xml:space="preserve"> a </w:t>
      </w:r>
      <w:proofErr w:type="spellStart"/>
      <w:r w:rsidRPr="005E6ADE">
        <w:rPr>
          <w:rFonts w:asciiTheme="minorHAnsi" w:hAnsiTheme="minorHAnsi"/>
          <w:sz w:val="20"/>
          <w:szCs w:val="20"/>
          <w:lang w:val="sk-SK"/>
        </w:rPr>
        <w:t>teprve</w:t>
      </w:r>
      <w:proofErr w:type="spellEnd"/>
      <w:r w:rsidRPr="005E6ADE">
        <w:rPr>
          <w:rFonts w:asciiTheme="minorHAnsi" w:hAnsiTheme="minorHAnsi"/>
          <w:sz w:val="20"/>
          <w:szCs w:val="20"/>
          <w:lang w:val="sk-SK"/>
        </w:rPr>
        <w:t xml:space="preserve"> </w:t>
      </w:r>
      <w:proofErr w:type="spellStart"/>
      <w:r w:rsidRPr="005E6ADE">
        <w:rPr>
          <w:rFonts w:asciiTheme="minorHAnsi" w:hAnsiTheme="minorHAnsi"/>
          <w:sz w:val="20"/>
          <w:szCs w:val="20"/>
          <w:lang w:val="sk-SK"/>
        </w:rPr>
        <w:t>pak</w:t>
      </w:r>
      <w:proofErr w:type="spellEnd"/>
      <w:r w:rsidRPr="005E6ADE">
        <w:rPr>
          <w:rFonts w:asciiTheme="minorHAnsi" w:hAnsiTheme="minorHAnsi"/>
          <w:sz w:val="20"/>
          <w:szCs w:val="20"/>
          <w:lang w:val="sk-SK"/>
        </w:rPr>
        <w:t xml:space="preserve"> </w:t>
      </w:r>
      <w:proofErr w:type="spellStart"/>
      <w:r w:rsidR="00E962D3" w:rsidRPr="005E6ADE">
        <w:rPr>
          <w:rFonts w:asciiTheme="minorHAnsi" w:hAnsiTheme="minorHAnsi"/>
          <w:sz w:val="20"/>
          <w:szCs w:val="20"/>
          <w:lang w:val="sk-SK"/>
        </w:rPr>
        <w:t>b</w:t>
      </w:r>
      <w:r w:rsidRPr="005E6ADE">
        <w:rPr>
          <w:rFonts w:asciiTheme="minorHAnsi" w:hAnsiTheme="minorHAnsi"/>
          <w:sz w:val="20"/>
          <w:szCs w:val="20"/>
          <w:lang w:val="sk-SK"/>
        </w:rPr>
        <w:t>yly</w:t>
      </w:r>
      <w:proofErr w:type="spellEnd"/>
      <w:r w:rsidRPr="005E6ADE">
        <w:rPr>
          <w:rFonts w:asciiTheme="minorHAnsi" w:hAnsiTheme="minorHAnsi"/>
          <w:sz w:val="20"/>
          <w:szCs w:val="20"/>
          <w:lang w:val="sk-SK"/>
        </w:rPr>
        <w:t xml:space="preserve"> </w:t>
      </w:r>
      <w:proofErr w:type="spellStart"/>
      <w:r w:rsidRPr="005E6ADE">
        <w:rPr>
          <w:rFonts w:asciiTheme="minorHAnsi" w:hAnsiTheme="minorHAnsi"/>
          <w:sz w:val="20"/>
          <w:szCs w:val="20"/>
          <w:lang w:val="sk-SK"/>
        </w:rPr>
        <w:t>směrovány</w:t>
      </w:r>
      <w:proofErr w:type="spellEnd"/>
      <w:r w:rsidRPr="005E6ADE">
        <w:rPr>
          <w:rFonts w:asciiTheme="minorHAnsi" w:hAnsiTheme="minorHAnsi"/>
          <w:sz w:val="20"/>
          <w:szCs w:val="20"/>
          <w:lang w:val="sk-SK"/>
        </w:rPr>
        <w:t xml:space="preserve"> k </w:t>
      </w:r>
      <w:proofErr w:type="spellStart"/>
      <w:r w:rsidRPr="005E6ADE">
        <w:rPr>
          <w:rFonts w:asciiTheme="minorHAnsi" w:hAnsiTheme="minorHAnsi"/>
          <w:sz w:val="20"/>
          <w:szCs w:val="20"/>
          <w:lang w:val="sk-SK"/>
        </w:rPr>
        <w:t>našemu</w:t>
      </w:r>
      <w:proofErr w:type="spellEnd"/>
      <w:r w:rsidRPr="005E6ADE">
        <w:rPr>
          <w:rFonts w:asciiTheme="minorHAnsi" w:hAnsiTheme="minorHAnsi"/>
          <w:sz w:val="20"/>
          <w:szCs w:val="20"/>
          <w:lang w:val="sk-SK"/>
        </w:rPr>
        <w:t xml:space="preserve"> </w:t>
      </w:r>
      <w:proofErr w:type="spellStart"/>
      <w:r w:rsidRPr="005E6ADE">
        <w:rPr>
          <w:rFonts w:asciiTheme="minorHAnsi" w:hAnsiTheme="minorHAnsi"/>
          <w:sz w:val="20"/>
          <w:szCs w:val="20"/>
          <w:lang w:val="sk-SK"/>
        </w:rPr>
        <w:t>měření</w:t>
      </w:r>
      <w:proofErr w:type="spellEnd"/>
      <w:r w:rsidRPr="005E6ADE">
        <w:rPr>
          <w:rFonts w:asciiTheme="minorHAnsi" w:hAnsiTheme="minorHAnsi"/>
          <w:sz w:val="20"/>
          <w:szCs w:val="20"/>
          <w:lang w:val="sk-SK"/>
        </w:rPr>
        <w:t>)</w:t>
      </w:r>
      <w:r w:rsidR="00E962D3" w:rsidRPr="005E6ADE">
        <w:rPr>
          <w:rFonts w:asciiTheme="minorHAnsi" w:hAnsiTheme="minorHAnsi"/>
          <w:sz w:val="20"/>
          <w:szCs w:val="20"/>
          <w:lang w:val="sk-SK"/>
        </w:rPr>
        <w:t>.</w:t>
      </w:r>
    </w:p>
    <w:p w:rsidR="00BA10C3" w:rsidRPr="005E6ADE" w:rsidRDefault="00BA10C3" w:rsidP="00E962D3">
      <w:pPr>
        <w:spacing w:line="360" w:lineRule="auto"/>
        <w:rPr>
          <w:rFonts w:asciiTheme="minorHAnsi" w:hAnsiTheme="minorHAnsi"/>
          <w:b/>
          <w:sz w:val="20"/>
          <w:szCs w:val="20"/>
          <w:lang w:val="sk-SK"/>
        </w:rPr>
      </w:pPr>
    </w:p>
    <w:p w:rsidR="001729E5" w:rsidRPr="005E6ADE" w:rsidRDefault="001729E5" w:rsidP="00242693">
      <w:pPr>
        <w:jc w:val="both"/>
        <w:rPr>
          <w:b/>
          <w:color w:val="000000"/>
          <w:sz w:val="20"/>
          <w:szCs w:val="20"/>
        </w:rPr>
      </w:pPr>
    </w:p>
    <w:p w:rsidR="001905BE" w:rsidRPr="005E6ADE" w:rsidRDefault="001905BE" w:rsidP="00242693">
      <w:pPr>
        <w:jc w:val="both"/>
        <w:rPr>
          <w:color w:val="000000"/>
          <w:sz w:val="20"/>
          <w:szCs w:val="20"/>
        </w:rPr>
      </w:pPr>
    </w:p>
    <w:p w:rsidR="001905BE" w:rsidRPr="005E6ADE" w:rsidRDefault="001905BE" w:rsidP="00242693">
      <w:pPr>
        <w:jc w:val="both"/>
        <w:rPr>
          <w:color w:val="000000"/>
          <w:sz w:val="20"/>
          <w:szCs w:val="20"/>
        </w:rPr>
      </w:pPr>
    </w:p>
    <w:p w:rsidR="006558C1" w:rsidRDefault="006558C1" w:rsidP="00242693">
      <w:pPr>
        <w:jc w:val="both"/>
        <w:rPr>
          <w:color w:val="000000"/>
        </w:rPr>
      </w:pPr>
      <w:r w:rsidRPr="006558C1">
        <w:rPr>
          <w:noProof/>
          <w:color w:val="000000"/>
        </w:rPr>
        <w:lastRenderedPageBreak/>
        <w:drawing>
          <wp:inline distT="0" distB="0" distL="0" distR="0" wp14:anchorId="333FCADE" wp14:editId="5B3FE0B9">
            <wp:extent cx="5760720" cy="745744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2D5" w:rsidRDefault="001912D5" w:rsidP="00242693">
      <w:pPr>
        <w:jc w:val="both"/>
        <w:rPr>
          <w:color w:val="000000"/>
        </w:rPr>
      </w:pPr>
    </w:p>
    <w:p w:rsidR="001912D5" w:rsidRDefault="001912D5" w:rsidP="00242693">
      <w:pPr>
        <w:jc w:val="both"/>
        <w:rPr>
          <w:color w:val="000000"/>
        </w:rPr>
      </w:pPr>
    </w:p>
    <w:p w:rsidR="001912D5" w:rsidRDefault="001912D5" w:rsidP="00242693">
      <w:pPr>
        <w:jc w:val="both"/>
        <w:rPr>
          <w:color w:val="000000"/>
        </w:rPr>
      </w:pPr>
    </w:p>
    <w:p w:rsidR="001912D5" w:rsidRDefault="001912D5" w:rsidP="00242693">
      <w:pPr>
        <w:jc w:val="both"/>
        <w:rPr>
          <w:color w:val="000000"/>
        </w:rPr>
      </w:pPr>
    </w:p>
    <w:p w:rsidR="001912D5" w:rsidRDefault="001912D5" w:rsidP="00242693">
      <w:pPr>
        <w:jc w:val="both"/>
        <w:rPr>
          <w:color w:val="000000"/>
        </w:rPr>
      </w:pPr>
    </w:p>
    <w:p w:rsidR="001912D5" w:rsidRDefault="001912D5" w:rsidP="00242693">
      <w:pPr>
        <w:jc w:val="both"/>
        <w:rPr>
          <w:color w:val="000000"/>
        </w:rPr>
      </w:pPr>
    </w:p>
    <w:p w:rsidR="001912D5" w:rsidRDefault="001912D5" w:rsidP="00242693">
      <w:pPr>
        <w:jc w:val="both"/>
        <w:rPr>
          <w:color w:val="000000"/>
        </w:rPr>
      </w:pPr>
    </w:p>
    <w:p w:rsidR="001912D5" w:rsidRDefault="001912D5" w:rsidP="00242693">
      <w:pPr>
        <w:jc w:val="both"/>
        <w:rPr>
          <w:color w:val="000000"/>
        </w:rPr>
      </w:pPr>
    </w:p>
    <w:p w:rsidR="001912D5" w:rsidRDefault="006558C1" w:rsidP="00242693">
      <w:pPr>
        <w:jc w:val="both"/>
        <w:rPr>
          <w:color w:val="000000"/>
        </w:rPr>
      </w:pPr>
      <w:r w:rsidRPr="006558C1">
        <w:rPr>
          <w:noProof/>
          <w:color w:val="000000"/>
        </w:rPr>
        <w:lastRenderedPageBreak/>
        <w:drawing>
          <wp:inline distT="0" distB="0" distL="0" distR="0" wp14:anchorId="4EFA0A1B" wp14:editId="0A301096">
            <wp:extent cx="5760720" cy="745299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2D5" w:rsidRDefault="001912D5" w:rsidP="00242693">
      <w:pPr>
        <w:jc w:val="both"/>
        <w:rPr>
          <w:color w:val="000000"/>
        </w:rPr>
      </w:pPr>
    </w:p>
    <w:p w:rsidR="001912D5" w:rsidRDefault="001912D5" w:rsidP="00242693">
      <w:pPr>
        <w:jc w:val="both"/>
        <w:rPr>
          <w:color w:val="000000"/>
        </w:rPr>
      </w:pPr>
    </w:p>
    <w:p w:rsidR="001912D5" w:rsidRDefault="001912D5" w:rsidP="00242693">
      <w:pPr>
        <w:jc w:val="both"/>
        <w:rPr>
          <w:color w:val="000000"/>
        </w:rPr>
      </w:pPr>
    </w:p>
    <w:p w:rsidR="00AF79BE" w:rsidRDefault="00AF79BE" w:rsidP="00242693">
      <w:pPr>
        <w:jc w:val="both"/>
        <w:rPr>
          <w:color w:val="000000"/>
        </w:rPr>
      </w:pPr>
    </w:p>
    <w:p w:rsidR="00AF79BE" w:rsidRDefault="00AF79BE" w:rsidP="00242693">
      <w:pPr>
        <w:jc w:val="both"/>
        <w:rPr>
          <w:color w:val="000000"/>
        </w:rPr>
      </w:pPr>
    </w:p>
    <w:p w:rsidR="00AF79BE" w:rsidRDefault="00AF79BE" w:rsidP="00242693">
      <w:pPr>
        <w:jc w:val="both"/>
        <w:rPr>
          <w:color w:val="000000"/>
        </w:rPr>
      </w:pPr>
    </w:p>
    <w:p w:rsidR="00AF79BE" w:rsidRDefault="00AF79BE" w:rsidP="00242693">
      <w:pPr>
        <w:jc w:val="both"/>
        <w:rPr>
          <w:color w:val="000000"/>
        </w:rPr>
      </w:pPr>
    </w:p>
    <w:p w:rsidR="00AF79BE" w:rsidRDefault="00AF79BE" w:rsidP="00242693">
      <w:pPr>
        <w:jc w:val="both"/>
        <w:rPr>
          <w:color w:val="000000"/>
        </w:rPr>
      </w:pPr>
    </w:p>
    <w:p w:rsidR="00AF79BE" w:rsidRDefault="00AF79BE" w:rsidP="00242693">
      <w:pPr>
        <w:jc w:val="both"/>
        <w:rPr>
          <w:color w:val="000000"/>
        </w:rPr>
      </w:pPr>
      <w:r w:rsidRPr="00AF79BE">
        <w:rPr>
          <w:noProof/>
          <w:color w:val="000000"/>
        </w:rPr>
        <w:lastRenderedPageBreak/>
        <w:drawing>
          <wp:inline distT="0" distB="0" distL="0" distR="0" wp14:anchorId="45DA102F" wp14:editId="3FAEE060">
            <wp:extent cx="5760720" cy="814133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2D5" w:rsidRDefault="001912D5" w:rsidP="00242693">
      <w:pPr>
        <w:jc w:val="both"/>
        <w:rPr>
          <w:color w:val="000000"/>
        </w:rPr>
      </w:pPr>
    </w:p>
    <w:p w:rsidR="001912D5" w:rsidRDefault="001912D5" w:rsidP="00242693">
      <w:pPr>
        <w:jc w:val="both"/>
        <w:rPr>
          <w:color w:val="000000"/>
        </w:rPr>
      </w:pPr>
    </w:p>
    <w:sectPr w:rsidR="001912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2693"/>
    <w:rsid w:val="00063E53"/>
    <w:rsid w:val="0007209E"/>
    <w:rsid w:val="000C715D"/>
    <w:rsid w:val="000F2A0E"/>
    <w:rsid w:val="001729E5"/>
    <w:rsid w:val="001905BE"/>
    <w:rsid w:val="001912D5"/>
    <w:rsid w:val="001D1A26"/>
    <w:rsid w:val="001E757F"/>
    <w:rsid w:val="00242693"/>
    <w:rsid w:val="00295AD3"/>
    <w:rsid w:val="003B4882"/>
    <w:rsid w:val="00434471"/>
    <w:rsid w:val="0043686C"/>
    <w:rsid w:val="00443660"/>
    <w:rsid w:val="00520F0A"/>
    <w:rsid w:val="005B23AE"/>
    <w:rsid w:val="005E3F37"/>
    <w:rsid w:val="005E6ADE"/>
    <w:rsid w:val="006558C1"/>
    <w:rsid w:val="006966F4"/>
    <w:rsid w:val="00815207"/>
    <w:rsid w:val="008E6253"/>
    <w:rsid w:val="00AD2306"/>
    <w:rsid w:val="00AF79BE"/>
    <w:rsid w:val="00BA10C3"/>
    <w:rsid w:val="00C803EB"/>
    <w:rsid w:val="00CD7671"/>
    <w:rsid w:val="00DC49FA"/>
    <w:rsid w:val="00E237C8"/>
    <w:rsid w:val="00E96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77387B"/>
  <w15:chartTrackingRefBased/>
  <w15:docId w15:val="{15A6DF98-E449-4531-9FB5-EDEA967D8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426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E6ADE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E6ADE"/>
    <w:rPr>
      <w:rFonts w:ascii="Segoe UI" w:eastAsia="Times New Roman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265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7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8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439</Words>
  <Characters>2593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Masarykova univerzita</Company>
  <LinksUpToDate>false</LinksUpToDate>
  <CharactersWithSpaces>3026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Nováková</dc:creator>
  <cp:keywords/>
  <dc:description/>
  <cp:lastModifiedBy>Alice Müllerová</cp:lastModifiedBy>
  <cp:revision>4</cp:revision>
  <cp:lastPrinted>2018-02-05T08:06:00Z</cp:lastPrinted>
  <dcterms:created xsi:type="dcterms:W3CDTF">2018-01-31T13:38:00Z</dcterms:created>
  <dcterms:modified xsi:type="dcterms:W3CDTF">2018-02-05T08:12:00Z</dcterms:modified>
</cp:coreProperties>
</file>