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625" w:rsidRPr="00CD3625" w:rsidRDefault="00CD3625" w:rsidP="00CD362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94004" w:rsidRPr="00794004" w:rsidRDefault="00794004" w:rsidP="00BC04EC">
      <w:pPr>
        <w:jc w:val="both"/>
        <w:rPr>
          <w:rStyle w:val="Siln"/>
          <w:rFonts w:ascii="Arial" w:hAnsi="Arial" w:cs="Arial"/>
          <w:b w:val="0"/>
          <w:sz w:val="24"/>
          <w:szCs w:val="24"/>
        </w:rPr>
      </w:pPr>
      <w:r w:rsidRPr="00794004">
        <w:rPr>
          <w:rStyle w:val="Siln"/>
          <w:rFonts w:ascii="Arial" w:hAnsi="Arial" w:cs="Arial"/>
          <w:b w:val="0"/>
          <w:sz w:val="24"/>
          <w:szCs w:val="24"/>
        </w:rPr>
        <w:t>čtvrtek, 16. července</w:t>
      </w:r>
    </w:p>
    <w:p w:rsidR="00794004" w:rsidRPr="00794004" w:rsidRDefault="00794004" w:rsidP="00BC04EC">
      <w:pPr>
        <w:jc w:val="both"/>
        <w:rPr>
          <w:rStyle w:val="Siln"/>
          <w:rFonts w:ascii="Arial" w:hAnsi="Arial" w:cs="Arial"/>
          <w:b w:val="0"/>
          <w:i/>
          <w:sz w:val="24"/>
          <w:szCs w:val="24"/>
        </w:rPr>
      </w:pPr>
    </w:p>
    <w:p w:rsidR="00BC04EC" w:rsidRPr="00C6591E" w:rsidRDefault="00BC04EC" w:rsidP="00BC04EC">
      <w:pPr>
        <w:jc w:val="both"/>
        <w:rPr>
          <w:rFonts w:ascii="Arial" w:hAnsi="Arial" w:cs="Arial"/>
          <w:sz w:val="24"/>
          <w:szCs w:val="24"/>
        </w:rPr>
      </w:pPr>
      <w:r w:rsidRPr="00C6591E">
        <w:rPr>
          <w:rStyle w:val="Siln"/>
          <w:rFonts w:ascii="Arial" w:hAnsi="Arial" w:cs="Arial"/>
          <w:sz w:val="24"/>
          <w:szCs w:val="24"/>
        </w:rPr>
        <w:t>Když kloub bolí, ale na operaci je ještě brzy. Klimkovice nově nabízejí léčbu vlastní krevní plazmou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KLIMKOVICE - </w:t>
      </w:r>
      <w:r w:rsidRPr="00C6591E">
        <w:rPr>
          <w:rFonts w:ascii="Arial" w:hAnsi="Arial" w:cs="Arial"/>
        </w:rPr>
        <w:t>Bolest kolene, omezení při chůzi, potíže při vstávání nebo obyčejném kleknutí. Právě tak často začíná cesta pacientů, kteří už vědí, že s kloubem není něco v pořádku, ale na operaci ještě nejsou. Sanatoria Klimkovice proto nově zařazují do své nabídky metodu ACP, tedy léčbu vlastní krevní plazmou. Lékaři ji mohou zvážit u vybraných pacientů s počínající až střední artrózou nebo chronickými potížemi šlach jako doplněk konzervativní léčby a rehabilitace.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  <w:i/>
        </w:rPr>
        <w:t>„Metoda je určená především pro artrózu prvního a druhého stupně. U pokročilejších stadií už bývají v kloubu takové změny, že efekt léčby nemusí být dostatečný,“</w:t>
      </w:r>
      <w:r w:rsidRPr="00C6591E">
        <w:rPr>
          <w:rFonts w:ascii="Arial" w:hAnsi="Arial" w:cs="Arial"/>
        </w:rPr>
        <w:t xml:space="preserve"> říká lékař </w:t>
      </w:r>
      <w:r w:rsidR="00926D24">
        <w:rPr>
          <w:rFonts w:ascii="Arial" w:hAnsi="Arial" w:cs="Arial"/>
        </w:rPr>
        <w:t>Václav</w:t>
      </w:r>
      <w:r w:rsidRPr="00C6591E">
        <w:rPr>
          <w:rFonts w:ascii="Arial" w:hAnsi="Arial" w:cs="Arial"/>
        </w:rPr>
        <w:t xml:space="preserve"> </w:t>
      </w:r>
      <w:proofErr w:type="spellStart"/>
      <w:r w:rsidRPr="00C6591E">
        <w:rPr>
          <w:rFonts w:ascii="Arial" w:hAnsi="Arial" w:cs="Arial"/>
        </w:rPr>
        <w:t>Kameníček</w:t>
      </w:r>
      <w:proofErr w:type="spellEnd"/>
      <w:r w:rsidRPr="00C6591E">
        <w:rPr>
          <w:rFonts w:ascii="Arial" w:hAnsi="Arial" w:cs="Arial"/>
        </w:rPr>
        <w:t>, který metodu v Sanatoriích Klimkovice provádí.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</w:rPr>
        <w:t>ACP využívá vlastní krev pacienta. Lékař odebere malé množství krve, zdravotnický personál ji zpracuje v centrifuze a získanou plazmu poté lékař aplikuje injekčně do místa potíží. Plazma obsahuje aktivované krevní destičky, které uvolňují růstové faktory a další látky podílející se na hojivých procesech v tkáních.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  <w:i/>
        </w:rPr>
        <w:t>„Pacientovi odebereme krev, odstředíme ji a získanou plazmu aplikujeme do postiženého kloubu. Z plazmy se uvolňují látky, které pomáhají hojit poškozenou kloubní chrupavku,“</w:t>
      </w:r>
      <w:r w:rsidRPr="00C6591E">
        <w:rPr>
          <w:rFonts w:ascii="Arial" w:hAnsi="Arial" w:cs="Arial"/>
        </w:rPr>
        <w:t xml:space="preserve"> vysvětluje </w:t>
      </w:r>
      <w:r w:rsidR="00926D24">
        <w:rPr>
          <w:rFonts w:ascii="Arial" w:hAnsi="Arial" w:cs="Arial"/>
        </w:rPr>
        <w:t xml:space="preserve">Václav </w:t>
      </w:r>
      <w:proofErr w:type="spellStart"/>
      <w:r w:rsidRPr="00C6591E">
        <w:rPr>
          <w:rFonts w:ascii="Arial" w:hAnsi="Arial" w:cs="Arial"/>
        </w:rPr>
        <w:t>Kameníček</w:t>
      </w:r>
      <w:proofErr w:type="spellEnd"/>
      <w:r w:rsidRPr="00C6591E">
        <w:rPr>
          <w:rFonts w:ascii="Arial" w:hAnsi="Arial" w:cs="Arial"/>
        </w:rPr>
        <w:t>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</w:rPr>
        <w:t>Lékaři metodu nejčastěji zvažují u pacientů s bolestmi kolene, případně dalších kloubů, pokud jejich stav ještě nevyžaduje operační řešení. Pomoci může také u některých chronických potíží šlach, například u tenisového nebo golfového lokte či bolestí Achillovy šlachy. Vhodnost léčby ale vždy záleží na konkrétním zdravotním stavu, nálezu a očekávání pacienta.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  <w:i/>
        </w:rPr>
        <w:t>„Pokud člověka začnou bolet klouby, měl by navštívit ortopeda a nechat si kloub vyšetřit. U kolene potřebujeme znát i stupeň artrózy, ideálně podle rentgenového snímku. Jakmile se artróza začne tvořit, sama se nevyléčí. Cílem léčby je zpomalit její zhoršování a co nejdéle zachovat funkci kloubu,“</w:t>
      </w:r>
      <w:r w:rsidRPr="00C6591E">
        <w:rPr>
          <w:rFonts w:ascii="Arial" w:hAnsi="Arial" w:cs="Arial"/>
        </w:rPr>
        <w:t xml:space="preserve"> doplňuje lékař.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</w:rPr>
        <w:t xml:space="preserve">Osobní zkušenost s metodou má také Božena </w:t>
      </w:r>
      <w:proofErr w:type="spellStart"/>
      <w:r w:rsidRPr="00C6591E">
        <w:rPr>
          <w:rFonts w:ascii="Arial" w:hAnsi="Arial" w:cs="Arial"/>
        </w:rPr>
        <w:t>Jasníková</w:t>
      </w:r>
      <w:proofErr w:type="spellEnd"/>
      <w:r w:rsidRPr="00C6591E">
        <w:rPr>
          <w:rFonts w:ascii="Arial" w:hAnsi="Arial" w:cs="Arial"/>
        </w:rPr>
        <w:t xml:space="preserve">. Léčbu vlastní krevní plazmou absolvovala na doporučení lékaře </w:t>
      </w:r>
      <w:r w:rsidR="00926D24">
        <w:rPr>
          <w:rFonts w:ascii="Arial" w:hAnsi="Arial" w:cs="Arial"/>
        </w:rPr>
        <w:t>Václava</w:t>
      </w:r>
      <w:r w:rsidRPr="00C6591E">
        <w:rPr>
          <w:rFonts w:ascii="Arial" w:hAnsi="Arial" w:cs="Arial"/>
        </w:rPr>
        <w:t xml:space="preserve"> </w:t>
      </w:r>
      <w:proofErr w:type="spellStart"/>
      <w:r w:rsidRPr="00C6591E">
        <w:rPr>
          <w:rFonts w:ascii="Arial" w:hAnsi="Arial" w:cs="Arial"/>
        </w:rPr>
        <w:t>Kameníčka</w:t>
      </w:r>
      <w:proofErr w:type="spellEnd"/>
      <w:r w:rsidRPr="00C6591E">
        <w:rPr>
          <w:rFonts w:ascii="Arial" w:hAnsi="Arial" w:cs="Arial"/>
        </w:rPr>
        <w:t xml:space="preserve"> ještě předtím, než ji sanatoria nově zařadila do své nabídky. Teď chce na předchozí zkušenost navázat právě v Klimkovicích.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  <w:i/>
        </w:rPr>
        <w:t>„Koleno mě omezovalo při vstávání, chůzi i klečení. Přepínala jsem ho, až mi praskl meniskus. Po menším zákroku a zbroušení chrupavky se bolesti vracely</w:t>
      </w:r>
      <w:r w:rsidRPr="00C6591E">
        <w:rPr>
          <w:rFonts w:ascii="Arial" w:hAnsi="Arial" w:cs="Arial"/>
        </w:rPr>
        <w:t xml:space="preserve">,“ popisuje Božena </w:t>
      </w:r>
      <w:proofErr w:type="spellStart"/>
      <w:r w:rsidRPr="00C6591E">
        <w:rPr>
          <w:rFonts w:ascii="Arial" w:hAnsi="Arial" w:cs="Arial"/>
        </w:rPr>
        <w:t>Jasníková</w:t>
      </w:r>
      <w:proofErr w:type="spellEnd"/>
      <w:r w:rsidRPr="00C6591E">
        <w:rPr>
          <w:rFonts w:ascii="Arial" w:hAnsi="Arial" w:cs="Arial"/>
        </w:rPr>
        <w:t>. Pro plazmu se podle svých slov rozhodla i proto, že metoda využívá vlastní krev pacienta.</w:t>
      </w:r>
      <w:r w:rsidRPr="00C6591E">
        <w:rPr>
          <w:rFonts w:ascii="Arial" w:hAnsi="Arial" w:cs="Arial"/>
          <w:i/>
        </w:rPr>
        <w:t xml:space="preserve"> „Zvažovala jsem, co pro mě bude nejlepší. Zvolila jsem plazmu, protože je z mojí krve a bez cizorodých látek. U mě se bolest snížila a pohyblivost se zlepšila. Dnes už si i kleknu,“</w:t>
      </w:r>
      <w:r w:rsidRPr="00C6591E">
        <w:rPr>
          <w:rFonts w:ascii="Arial" w:hAnsi="Arial" w:cs="Arial"/>
        </w:rPr>
        <w:t xml:space="preserve"> dodává.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</w:rPr>
        <w:lastRenderedPageBreak/>
        <w:t>Sanatoria Klimkovice chtějí novou metodu zasadit do širší péče o pohybový aparát. Dlouhodobě se specializují na rehabilitaci pacientů po ortopedických operacích, neurologických onemocněních i úrazech. Právě propojení lékařského posouzení, rehabilitace a práce s pohybem považují za důležité i u pacientů, kteří operaci zatím nepotřebují.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</w:rPr>
        <w:t>Metoda ACP není vhodná pro každého. Lékař ji neprovádí při akutním zánětu, některých poruchách krvetvorby, u pacientů užívajících léky proti srážlivosti krve nebo u pokročilých stadií artrózy. V Klimkovicích ji neaplikují do kyčelního kloubu ani do páteře. Každé léčbě proto předchází vstupní vyšetření, při kterém lékař zhodnotí zdravotní stav, nález, užívané léky a vhodnost postupu.</w:t>
      </w:r>
    </w:p>
    <w:p w:rsidR="00BC04EC" w:rsidRPr="00C6591E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</w:rPr>
        <w:t>Samotný výkon trvá zhruba 20 až 30 minut. Pacient po aplikaci obvykle odchází domů a může se vrátit k běžnému režimu. Krátce po zákroku může cítit tlak nebo napětí v kloubu. Počet aplikací stanoví lékař individuálně podle charakteru potíží a reakce pacienta.</w:t>
      </w:r>
    </w:p>
    <w:p w:rsidR="00BC04EC" w:rsidRDefault="00BC04EC" w:rsidP="00BC04EC">
      <w:pPr>
        <w:pStyle w:val="Normlnweb"/>
        <w:jc w:val="both"/>
        <w:rPr>
          <w:rFonts w:ascii="Arial" w:hAnsi="Arial" w:cs="Arial"/>
        </w:rPr>
      </w:pPr>
      <w:r w:rsidRPr="00C6591E">
        <w:rPr>
          <w:rFonts w:ascii="Arial" w:hAnsi="Arial" w:cs="Arial"/>
        </w:rPr>
        <w:t>Léčba pomocí ACP není hrazena zdravotní pojišťovnou. V Sanatoriích Klimkovice se provádí po předchozím objednání, cena jedné aplikace je 1000 korun. Zájemci se mohou objednat na recepci na telefonním čísle 556 422 106 nebo e-mailem</w:t>
      </w:r>
      <w:r>
        <w:rPr>
          <w:rFonts w:ascii="Arial" w:hAnsi="Arial" w:cs="Arial"/>
        </w:rPr>
        <w:t xml:space="preserve"> </w:t>
      </w:r>
      <w:hyperlink r:id="rId8" w:history="1">
        <w:proofErr w:type="spellStart"/>
        <w:r w:rsidRPr="00BC04EC">
          <w:rPr>
            <w:rStyle w:val="Hypertextovodkaz"/>
            <w:rFonts w:ascii="Arial" w:hAnsi="Arial" w:cs="Arial"/>
          </w:rPr>
          <w:t>recepce@sanklim</w:t>
        </w:r>
        <w:proofErr w:type="spellEnd"/>
      </w:hyperlink>
      <w:r w:rsidRPr="00C6591E">
        <w:rPr>
          <w:rFonts w:ascii="Arial" w:hAnsi="Arial" w:cs="Arial"/>
        </w:rPr>
        <w:t>.</w:t>
      </w:r>
    </w:p>
    <w:p w:rsidR="00586ADC" w:rsidRPr="00586ADC" w:rsidRDefault="00586ADC" w:rsidP="00586ADC">
      <w:pPr>
        <w:rPr>
          <w:rFonts w:ascii="Arial" w:hAnsi="Arial" w:cs="Arial"/>
          <w:b/>
          <w:sz w:val="24"/>
          <w:szCs w:val="24"/>
        </w:rPr>
      </w:pPr>
      <w:r w:rsidRPr="00586ADC">
        <w:rPr>
          <w:rFonts w:ascii="Arial" w:hAnsi="Arial" w:cs="Arial"/>
          <w:b/>
          <w:sz w:val="24"/>
          <w:szCs w:val="24"/>
        </w:rPr>
        <w:t xml:space="preserve">Popisky k fotkám: </w:t>
      </w:r>
    </w:p>
    <w:p w:rsidR="00586ADC" w:rsidRDefault="00586ADC" w:rsidP="00586ADC">
      <w:pPr>
        <w:rPr>
          <w:rFonts w:ascii="Arial" w:hAnsi="Arial" w:cs="Arial"/>
          <w:sz w:val="24"/>
          <w:szCs w:val="24"/>
        </w:rPr>
      </w:pPr>
    </w:p>
    <w:p w:rsidR="00586ADC" w:rsidRPr="00521A3F" w:rsidRDefault="00586ADC" w:rsidP="00586ADC">
      <w:pPr>
        <w:rPr>
          <w:rFonts w:ascii="Arial" w:hAnsi="Arial" w:cs="Arial"/>
          <w:i/>
          <w:sz w:val="24"/>
          <w:szCs w:val="24"/>
        </w:rPr>
      </w:pPr>
      <w:r w:rsidRPr="00521A3F">
        <w:rPr>
          <w:rFonts w:ascii="Arial" w:hAnsi="Arial" w:cs="Arial"/>
          <w:i/>
          <w:sz w:val="24"/>
          <w:szCs w:val="24"/>
        </w:rPr>
        <w:t xml:space="preserve">Díky aplikaci krevní plazmy si dnes Božena </w:t>
      </w:r>
      <w:proofErr w:type="spellStart"/>
      <w:r w:rsidRPr="00521A3F">
        <w:rPr>
          <w:rFonts w:ascii="Arial" w:hAnsi="Arial" w:cs="Arial"/>
          <w:i/>
          <w:sz w:val="24"/>
          <w:szCs w:val="24"/>
        </w:rPr>
        <w:t>Jasníková</w:t>
      </w:r>
      <w:proofErr w:type="spellEnd"/>
      <w:r w:rsidRPr="00521A3F">
        <w:rPr>
          <w:rFonts w:ascii="Arial" w:hAnsi="Arial" w:cs="Arial"/>
          <w:i/>
          <w:sz w:val="24"/>
          <w:szCs w:val="24"/>
        </w:rPr>
        <w:t xml:space="preserve"> zase klekne. </w:t>
      </w:r>
    </w:p>
    <w:p w:rsidR="00586ADC" w:rsidRPr="00521A3F" w:rsidRDefault="00586ADC" w:rsidP="00586ADC">
      <w:pPr>
        <w:rPr>
          <w:rFonts w:ascii="Arial" w:hAnsi="Arial" w:cs="Arial"/>
          <w:sz w:val="24"/>
          <w:szCs w:val="24"/>
        </w:rPr>
      </w:pPr>
      <w:r w:rsidRPr="00521A3F">
        <w:rPr>
          <w:rFonts w:ascii="Arial" w:hAnsi="Arial" w:cs="Arial"/>
          <w:sz w:val="24"/>
          <w:szCs w:val="24"/>
        </w:rPr>
        <w:t>(01_</w:t>
      </w:r>
      <w:r>
        <w:rPr>
          <w:rFonts w:ascii="Arial" w:hAnsi="Arial" w:cs="Arial"/>
          <w:sz w:val="24"/>
          <w:szCs w:val="24"/>
        </w:rPr>
        <w:t xml:space="preserve">krevní </w:t>
      </w:r>
      <w:proofErr w:type="spellStart"/>
      <w:r>
        <w:rPr>
          <w:rFonts w:ascii="Arial" w:hAnsi="Arial" w:cs="Arial"/>
          <w:sz w:val="24"/>
          <w:szCs w:val="24"/>
        </w:rPr>
        <w:t>plazma_božena</w:t>
      </w:r>
      <w:proofErr w:type="spellEnd"/>
      <w:r>
        <w:rPr>
          <w:rFonts w:ascii="Arial" w:hAnsi="Arial" w:cs="Arial"/>
          <w:sz w:val="24"/>
          <w:szCs w:val="24"/>
        </w:rPr>
        <w:t xml:space="preserve"> jasníková.JPG</w:t>
      </w:r>
      <w:r w:rsidRPr="00521A3F">
        <w:rPr>
          <w:rFonts w:ascii="Arial" w:hAnsi="Arial" w:cs="Arial"/>
          <w:sz w:val="24"/>
          <w:szCs w:val="24"/>
        </w:rPr>
        <w:t>)</w:t>
      </w:r>
    </w:p>
    <w:p w:rsidR="00586ADC" w:rsidRPr="00521A3F" w:rsidRDefault="00586ADC" w:rsidP="00586ADC">
      <w:pPr>
        <w:rPr>
          <w:rFonts w:ascii="Arial" w:hAnsi="Arial" w:cs="Arial"/>
          <w:sz w:val="24"/>
          <w:szCs w:val="24"/>
        </w:rPr>
      </w:pPr>
    </w:p>
    <w:p w:rsidR="00586ADC" w:rsidRPr="00521A3F" w:rsidRDefault="00586ADC" w:rsidP="00586ADC">
      <w:pPr>
        <w:rPr>
          <w:rFonts w:ascii="Arial" w:hAnsi="Arial" w:cs="Arial"/>
          <w:sz w:val="24"/>
          <w:szCs w:val="24"/>
        </w:rPr>
      </w:pPr>
      <w:r w:rsidRPr="00521A3F">
        <w:rPr>
          <w:rFonts w:ascii="Arial" w:hAnsi="Arial" w:cs="Arial"/>
          <w:i/>
          <w:sz w:val="24"/>
          <w:szCs w:val="24"/>
        </w:rPr>
        <w:t>Zdravotní sestra nejprve odebere malé množství krve a nechá ji zpracovat v centrifuze.</w:t>
      </w:r>
      <w:r>
        <w:rPr>
          <w:rFonts w:ascii="Arial" w:hAnsi="Arial" w:cs="Arial"/>
          <w:sz w:val="24"/>
          <w:szCs w:val="24"/>
        </w:rPr>
        <w:t xml:space="preserve"> (02_krevní plazma</w:t>
      </w:r>
      <w:r w:rsidRPr="00521A3F">
        <w:rPr>
          <w:rFonts w:ascii="Arial" w:hAnsi="Arial" w:cs="Arial"/>
          <w:sz w:val="24"/>
          <w:szCs w:val="24"/>
        </w:rPr>
        <w:t>.JPG</w:t>
      </w:r>
      <w:r>
        <w:rPr>
          <w:rFonts w:ascii="Arial" w:hAnsi="Arial" w:cs="Arial"/>
          <w:sz w:val="24"/>
          <w:szCs w:val="24"/>
        </w:rPr>
        <w:t>)</w:t>
      </w:r>
    </w:p>
    <w:p w:rsidR="00586ADC" w:rsidRDefault="00586ADC" w:rsidP="00586ADC">
      <w:pPr>
        <w:rPr>
          <w:rFonts w:ascii="Arial" w:hAnsi="Arial" w:cs="Arial"/>
          <w:sz w:val="24"/>
          <w:szCs w:val="24"/>
        </w:rPr>
      </w:pPr>
      <w:r w:rsidRPr="00521A3F">
        <w:rPr>
          <w:rFonts w:ascii="Arial" w:hAnsi="Arial" w:cs="Arial"/>
          <w:sz w:val="24"/>
          <w:szCs w:val="24"/>
        </w:rPr>
        <w:br/>
      </w:r>
      <w:r w:rsidRPr="00521A3F">
        <w:rPr>
          <w:rFonts w:ascii="Arial" w:hAnsi="Arial" w:cs="Arial"/>
          <w:i/>
          <w:sz w:val="24"/>
          <w:szCs w:val="24"/>
        </w:rPr>
        <w:t>Po 10 minutách v centrifuze se od krve oddělí nažloutlá krevní plazma.</w:t>
      </w:r>
      <w:r>
        <w:rPr>
          <w:rFonts w:ascii="Arial" w:hAnsi="Arial" w:cs="Arial"/>
          <w:sz w:val="24"/>
          <w:szCs w:val="24"/>
        </w:rPr>
        <w:t xml:space="preserve"> (</w:t>
      </w:r>
      <w:r w:rsidRPr="00521A3F">
        <w:rPr>
          <w:rFonts w:ascii="Arial" w:hAnsi="Arial" w:cs="Arial"/>
          <w:sz w:val="24"/>
          <w:szCs w:val="24"/>
        </w:rPr>
        <w:t>03 krevní plazma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br/>
      </w:r>
    </w:p>
    <w:p w:rsidR="00586ADC" w:rsidRPr="00521A3F" w:rsidRDefault="00586ADC" w:rsidP="00586ADC">
      <w:pPr>
        <w:rPr>
          <w:rFonts w:ascii="Arial" w:hAnsi="Arial" w:cs="Arial"/>
          <w:i/>
          <w:sz w:val="24"/>
          <w:szCs w:val="24"/>
        </w:rPr>
      </w:pPr>
      <w:r w:rsidRPr="00521A3F">
        <w:rPr>
          <w:rFonts w:ascii="Arial" w:hAnsi="Arial" w:cs="Arial"/>
          <w:i/>
          <w:sz w:val="24"/>
          <w:szCs w:val="24"/>
        </w:rPr>
        <w:t xml:space="preserve">Lékař pak plazmu pomocí injekce aplikuje do bolestivého kloubu. </w:t>
      </w:r>
    </w:p>
    <w:p w:rsidR="00586ADC" w:rsidRPr="00586ADC" w:rsidRDefault="00586ADC" w:rsidP="00586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(04</w:t>
      </w:r>
      <w:r w:rsidRPr="00521A3F">
        <w:rPr>
          <w:rFonts w:ascii="Arial" w:hAnsi="Arial" w:cs="Arial"/>
          <w:sz w:val="24"/>
          <w:szCs w:val="24"/>
        </w:rPr>
        <w:t xml:space="preserve"> krevní </w:t>
      </w:r>
      <w:proofErr w:type="spellStart"/>
      <w:r w:rsidRPr="00521A3F">
        <w:rPr>
          <w:rFonts w:ascii="Arial" w:hAnsi="Arial" w:cs="Arial"/>
          <w:sz w:val="24"/>
          <w:szCs w:val="24"/>
        </w:rPr>
        <w:t>plazma</w:t>
      </w:r>
      <w:r>
        <w:rPr>
          <w:rFonts w:ascii="Arial" w:hAnsi="Arial" w:cs="Arial"/>
          <w:sz w:val="24"/>
          <w:szCs w:val="24"/>
        </w:rPr>
        <w:t>_václav</w:t>
      </w:r>
      <w:proofErr w:type="spellEnd"/>
      <w:r>
        <w:rPr>
          <w:rFonts w:ascii="Arial" w:hAnsi="Arial" w:cs="Arial"/>
          <w:sz w:val="24"/>
          <w:szCs w:val="24"/>
        </w:rPr>
        <w:t xml:space="preserve"> kameníček</w:t>
      </w:r>
      <w:r w:rsidRPr="00521A3F">
        <w:rPr>
          <w:rFonts w:ascii="Arial" w:hAnsi="Arial" w:cs="Arial"/>
          <w:sz w:val="24"/>
          <w:szCs w:val="24"/>
        </w:rPr>
        <w:t>.JPG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br/>
      </w:r>
    </w:p>
    <w:p w:rsidR="00CD3625" w:rsidRPr="00CD3625" w:rsidRDefault="00CD3625" w:rsidP="00BB1E07">
      <w:pPr>
        <w:rPr>
          <w:rFonts w:ascii="Arial" w:hAnsi="Arial" w:cs="Arial"/>
          <w:sz w:val="24"/>
          <w:szCs w:val="24"/>
        </w:rPr>
      </w:pPr>
      <w:r w:rsidRPr="00CD3625">
        <w:rPr>
          <w:rFonts w:ascii="Arial" w:hAnsi="Arial" w:cs="Arial"/>
          <w:sz w:val="24"/>
          <w:szCs w:val="24"/>
        </w:rPr>
        <w:t>Lucie Špačková</w:t>
      </w:r>
      <w:r w:rsidRPr="00CD3625">
        <w:rPr>
          <w:rFonts w:ascii="Arial" w:hAnsi="Arial" w:cs="Arial"/>
          <w:sz w:val="24"/>
          <w:szCs w:val="24"/>
        </w:rPr>
        <w:br/>
        <w:t xml:space="preserve">tisková mluvčí  </w:t>
      </w:r>
    </w:p>
    <w:p w:rsidR="00CD3625" w:rsidRPr="00CD3625" w:rsidRDefault="00CD3625" w:rsidP="00BB1E07">
      <w:pPr>
        <w:rPr>
          <w:rStyle w:val="Siln"/>
          <w:rFonts w:ascii="Arial" w:hAnsi="Arial" w:cs="Arial"/>
          <w:sz w:val="24"/>
          <w:szCs w:val="24"/>
        </w:rPr>
      </w:pPr>
      <w:r w:rsidRPr="00CD3625">
        <w:rPr>
          <w:rFonts w:ascii="Arial" w:hAnsi="Arial" w:cs="Arial"/>
          <w:sz w:val="24"/>
          <w:szCs w:val="24"/>
        </w:rPr>
        <w:t>---------------------------------------</w:t>
      </w:r>
      <w:r w:rsidRPr="00CD3625">
        <w:rPr>
          <w:rFonts w:ascii="Arial" w:hAnsi="Arial" w:cs="Arial"/>
          <w:sz w:val="24"/>
          <w:szCs w:val="24"/>
        </w:rPr>
        <w:br/>
        <w:t>Sanatoria Klimkovice</w:t>
      </w:r>
      <w:r w:rsidRPr="00CD3625">
        <w:rPr>
          <w:rFonts w:ascii="Arial" w:hAnsi="Arial" w:cs="Arial"/>
          <w:sz w:val="24"/>
          <w:szCs w:val="24"/>
        </w:rPr>
        <w:br/>
        <w:t>mobil: 605 517 545</w:t>
      </w:r>
      <w:r w:rsidRPr="00CD3625">
        <w:rPr>
          <w:rFonts w:ascii="Arial" w:hAnsi="Arial" w:cs="Arial"/>
          <w:sz w:val="24"/>
          <w:szCs w:val="24"/>
        </w:rPr>
        <w:br/>
        <w:t xml:space="preserve">e-mail: </w:t>
      </w:r>
      <w:hyperlink r:id="rId9" w:history="1">
        <w:r w:rsidRPr="00CD3625">
          <w:rPr>
            <w:rStyle w:val="Hypertextovodkaz"/>
            <w:rFonts w:ascii="Arial" w:hAnsi="Arial" w:cs="Arial"/>
            <w:sz w:val="24"/>
            <w:szCs w:val="24"/>
          </w:rPr>
          <w:t>luci.spackova@email.cz</w:t>
        </w:r>
      </w:hyperlink>
      <w:r w:rsidRPr="00CD3625">
        <w:rPr>
          <w:rStyle w:val="Hypertextovodkaz"/>
          <w:rFonts w:ascii="Arial" w:hAnsi="Arial" w:cs="Arial"/>
          <w:sz w:val="24"/>
          <w:szCs w:val="24"/>
        </w:rPr>
        <w:br/>
      </w:r>
      <w:hyperlink r:id="rId10" w:history="1">
        <w:r w:rsidRPr="00CD3625">
          <w:rPr>
            <w:rStyle w:val="Hypertextovodkaz"/>
            <w:rFonts w:ascii="Arial" w:hAnsi="Arial" w:cs="Arial"/>
            <w:sz w:val="24"/>
            <w:szCs w:val="24"/>
          </w:rPr>
          <w:t>www.sanatoria-klimkovice.cz</w:t>
        </w:r>
      </w:hyperlink>
    </w:p>
    <w:p w:rsidR="00D42FBC" w:rsidRPr="00252780" w:rsidRDefault="00CD3625" w:rsidP="00681A80">
      <w:pPr>
        <w:rPr>
          <w:rFonts w:ascii="Arial" w:hAnsi="Arial" w:cs="Arial"/>
          <w:sz w:val="24"/>
          <w:szCs w:val="24"/>
        </w:rPr>
      </w:pPr>
      <w:r w:rsidRPr="00CD3625">
        <w:rPr>
          <w:rFonts w:ascii="Arial" w:hAnsi="Arial" w:cs="Arial"/>
          <w:sz w:val="24"/>
          <w:szCs w:val="24"/>
        </w:rPr>
        <w:t>--------</w:t>
      </w:r>
      <w:r w:rsidR="00252780">
        <w:rPr>
          <w:rFonts w:ascii="Arial" w:hAnsi="Arial" w:cs="Arial"/>
          <w:sz w:val="24"/>
          <w:szCs w:val="24"/>
        </w:rPr>
        <w:t>-------------------------------</w:t>
      </w:r>
    </w:p>
    <w:p w:rsidR="00D42FBC" w:rsidRDefault="00D42FBC" w:rsidP="00681A80">
      <w:pPr>
        <w:rPr>
          <w:rFonts w:asciiTheme="minorHAnsi" w:hAnsiTheme="minorHAnsi"/>
          <w:sz w:val="24"/>
          <w:szCs w:val="24"/>
        </w:rPr>
      </w:pPr>
    </w:p>
    <w:p w:rsidR="00D42FBC" w:rsidRDefault="00D42FBC" w:rsidP="00681A80">
      <w:pPr>
        <w:rPr>
          <w:rFonts w:asciiTheme="minorHAnsi" w:hAnsiTheme="minorHAnsi"/>
          <w:sz w:val="24"/>
          <w:szCs w:val="24"/>
        </w:rPr>
      </w:pPr>
    </w:p>
    <w:p w:rsidR="00D42FBC" w:rsidRDefault="00D42FBC" w:rsidP="00681A80">
      <w:pPr>
        <w:rPr>
          <w:rFonts w:asciiTheme="minorHAnsi" w:hAnsiTheme="minorHAnsi"/>
          <w:sz w:val="24"/>
          <w:szCs w:val="24"/>
        </w:rPr>
      </w:pPr>
    </w:p>
    <w:p w:rsidR="00D42FBC" w:rsidRPr="00DA6CB7" w:rsidRDefault="00D42FBC" w:rsidP="00681A80">
      <w:pPr>
        <w:rPr>
          <w:rFonts w:asciiTheme="minorHAnsi" w:hAnsiTheme="minorHAnsi"/>
          <w:sz w:val="24"/>
          <w:szCs w:val="24"/>
        </w:rPr>
      </w:pPr>
    </w:p>
    <w:sectPr w:rsidR="00D42FBC" w:rsidRPr="00DA6CB7" w:rsidSect="0003078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E00" w:rsidRDefault="00653E00" w:rsidP="00681A80">
      <w:r>
        <w:separator/>
      </w:r>
    </w:p>
  </w:endnote>
  <w:endnote w:type="continuationSeparator" w:id="0">
    <w:p w:rsidR="00653E00" w:rsidRDefault="00653E00" w:rsidP="0068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E00" w:rsidRDefault="00653E00" w:rsidP="00681A80">
      <w:r>
        <w:separator/>
      </w:r>
    </w:p>
  </w:footnote>
  <w:footnote w:type="continuationSeparator" w:id="0">
    <w:p w:rsidR="00653E00" w:rsidRDefault="00653E00" w:rsidP="00681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A80" w:rsidRPr="006B7DD4" w:rsidRDefault="00681A80" w:rsidP="006B7DD4">
    <w:pPr>
      <w:pStyle w:val="Zhlav"/>
      <w:spacing w:line="40" w:lineRule="atLeast"/>
      <w:rPr>
        <w:rFonts w:ascii="Calibri" w:hAnsi="Calibri"/>
        <w:sz w:val="28"/>
        <w:szCs w:val="28"/>
      </w:rPr>
    </w:pPr>
    <w:r w:rsidRPr="00681A80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07E9C033" wp14:editId="2D7F1981">
          <wp:simplePos x="0" y="0"/>
          <wp:positionH relativeFrom="margin">
            <wp:posOffset>1622425</wp:posOffset>
          </wp:positionH>
          <wp:positionV relativeFrom="paragraph">
            <wp:posOffset>-365760</wp:posOffset>
          </wp:positionV>
          <wp:extent cx="2440305" cy="784860"/>
          <wp:effectExtent l="0" t="0" r="0" b="0"/>
          <wp:wrapTopAndBottom/>
          <wp:docPr id="7" name="Obrázek 7" descr="C:\Users\Lucie\Desktop\KLIMKOVICE\FOTO\Grafický_manuál_SK_2025\LOGOTYPY\logo_sanato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e\Desktop\KLIMKOVICE\FOTO\Grafický_manuál_SK_2025\LOGOTYPY\logo_sanatori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305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  <w:szCs w:val="28"/>
      </w:rPr>
      <w:t xml:space="preserve">  </w:t>
    </w:r>
    <w:r>
      <w:rPr>
        <w:sz w:val="28"/>
        <w:szCs w:val="28"/>
      </w:rPr>
      <w:tab/>
      <w:t xml:space="preserve">        </w:t>
    </w:r>
    <w:r w:rsidRPr="00681A80">
      <w:rPr>
        <w:rFonts w:ascii="Calibri" w:hAnsi="Calibri"/>
        <w:sz w:val="28"/>
        <w:szCs w:val="28"/>
      </w:rPr>
      <w:t xml:space="preserve"> TISKOVÁ ZPRÁVA</w:t>
    </w:r>
    <w:r w:rsidR="006B7DD4" w:rsidRPr="006B7DD4">
      <w:rPr>
        <w:rFonts w:ascii="Calibri" w:hAnsi="Calibri"/>
        <w:sz w:val="8"/>
        <w:szCs w:val="8"/>
      </w:rPr>
      <w:br/>
      <w:t>_______________________________________________________________</w:t>
    </w:r>
    <w:r w:rsidR="006B7DD4">
      <w:rPr>
        <w:rFonts w:ascii="Calibri" w:hAnsi="Calibri"/>
        <w:sz w:val="8"/>
        <w:szCs w:val="8"/>
      </w:rPr>
      <w:t>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27E41"/>
    <w:multiLevelType w:val="multilevel"/>
    <w:tmpl w:val="C8AE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B083A"/>
    <w:multiLevelType w:val="multilevel"/>
    <w:tmpl w:val="AD52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F71B2"/>
    <w:multiLevelType w:val="multilevel"/>
    <w:tmpl w:val="3814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BD2695"/>
    <w:multiLevelType w:val="hybridMultilevel"/>
    <w:tmpl w:val="5F0269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D4A47"/>
    <w:multiLevelType w:val="multilevel"/>
    <w:tmpl w:val="6F9C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E90E2E"/>
    <w:multiLevelType w:val="multilevel"/>
    <w:tmpl w:val="675E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A80"/>
    <w:rsid w:val="00030783"/>
    <w:rsid w:val="00050FC8"/>
    <w:rsid w:val="000D18CF"/>
    <w:rsid w:val="000D4CC1"/>
    <w:rsid w:val="0010450D"/>
    <w:rsid w:val="00121AAC"/>
    <w:rsid w:val="0015639B"/>
    <w:rsid w:val="001A474D"/>
    <w:rsid w:val="00251559"/>
    <w:rsid w:val="00252780"/>
    <w:rsid w:val="00346D25"/>
    <w:rsid w:val="00394863"/>
    <w:rsid w:val="00404748"/>
    <w:rsid w:val="004B470E"/>
    <w:rsid w:val="00511F72"/>
    <w:rsid w:val="00586ADC"/>
    <w:rsid w:val="00653E00"/>
    <w:rsid w:val="00681A80"/>
    <w:rsid w:val="006B7DD4"/>
    <w:rsid w:val="006E10A7"/>
    <w:rsid w:val="00794004"/>
    <w:rsid w:val="008E71DA"/>
    <w:rsid w:val="0092162F"/>
    <w:rsid w:val="00926D24"/>
    <w:rsid w:val="00960AEE"/>
    <w:rsid w:val="00961BED"/>
    <w:rsid w:val="00970FD1"/>
    <w:rsid w:val="00973179"/>
    <w:rsid w:val="009A2315"/>
    <w:rsid w:val="00B64720"/>
    <w:rsid w:val="00BB10A1"/>
    <w:rsid w:val="00BB1E07"/>
    <w:rsid w:val="00BC04EC"/>
    <w:rsid w:val="00CA3773"/>
    <w:rsid w:val="00CA5DE3"/>
    <w:rsid w:val="00CB7C8B"/>
    <w:rsid w:val="00CD0CFD"/>
    <w:rsid w:val="00CD3606"/>
    <w:rsid w:val="00CD3625"/>
    <w:rsid w:val="00D417F2"/>
    <w:rsid w:val="00D42FBC"/>
    <w:rsid w:val="00DA6CB7"/>
    <w:rsid w:val="00DB1F7C"/>
    <w:rsid w:val="00E52676"/>
    <w:rsid w:val="00EE6509"/>
    <w:rsid w:val="00F56DEA"/>
    <w:rsid w:val="00FD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C3EC0F-EC54-45DA-A38A-5EDEFF14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1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417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6D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F56D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681A8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1A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1A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1A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1A8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DA6CB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42FBC"/>
    <w:pPr>
      <w:spacing w:before="100" w:beforeAutospacing="1" w:after="100" w:afterAutospacing="1"/>
    </w:pPr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F56DE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Zdraznn">
    <w:name w:val="Emphasis"/>
    <w:basedOn w:val="Standardnpsmoodstavce"/>
    <w:uiPriority w:val="20"/>
    <w:qFormat/>
    <w:rsid w:val="00F56DEA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F56D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xmsonormal">
    <w:name w:val="xmsonormal"/>
    <w:basedOn w:val="Normln"/>
    <w:rsid w:val="004B470E"/>
    <w:pPr>
      <w:spacing w:before="100" w:beforeAutospacing="1" w:after="100" w:afterAutospacing="1"/>
    </w:pPr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417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isselectedend">
    <w:name w:val="isselectedend"/>
    <w:basedOn w:val="Normln"/>
    <w:rsid w:val="00D417F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81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31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ce@sankli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anatoria-klimk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ci.spackova@email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0C7F6-3618-438B-8A4C-3E9EE75A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Ing. Alice Müllerova</cp:lastModifiedBy>
  <cp:revision>2</cp:revision>
  <dcterms:created xsi:type="dcterms:W3CDTF">2026-07-22T07:06:00Z</dcterms:created>
  <dcterms:modified xsi:type="dcterms:W3CDTF">2026-07-22T07:06:00Z</dcterms:modified>
</cp:coreProperties>
</file>